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25" w:rsidRPr="008F136F" w:rsidRDefault="00E47C17" w:rsidP="00BF0325">
      <w:pPr>
        <w:pStyle w:val="Header"/>
        <w:jc w:val="center"/>
        <w:rPr>
          <w:rFonts w:asciiTheme="minorHAnsi" w:hAnsiTheme="minorHAnsi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-95250</wp:posOffset>
                </wp:positionV>
                <wp:extent cx="1104900" cy="1371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36F" w:rsidRDefault="008F13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7322" cy="12858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HS Cres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283" cy="1305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7.5pt;width:8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Zx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" stroked="f">
                <v:textbox>
                  <w:txbxContent>
                    <w:p w:rsidR="008F136F" w:rsidRDefault="008F13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7322" cy="12858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HS Cres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283" cy="1305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-19050</wp:posOffset>
                </wp:positionV>
                <wp:extent cx="1160145" cy="1291590"/>
                <wp:effectExtent l="0" t="0" r="190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36F" w:rsidRDefault="008F13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045" cy="1200150"/>
                                  <wp:effectExtent l="0" t="0" r="0" b="0"/>
                                  <wp:docPr id="3" name="Picture 3" descr="C:\Users\nancy.hornung\AppData\Local\Microsoft\Windows\Temporary Internet Files\Content.IE5\3HN4FKZD\MC90043959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ncy.hornung\AppData\Local\Microsoft\Windows\Temporary Internet Files\Content.IE5\3HN4FKZD\MC90043959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04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0.5pt;margin-top:-1.5pt;width:91.35pt;height:101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" stroked="f">
                <v:textbox style="mso-fit-shape-to-text:t">
                  <w:txbxContent>
                    <w:p w:rsidR="008F136F" w:rsidRDefault="008F13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7045" cy="1200150"/>
                            <wp:effectExtent l="0" t="0" r="0" b="0"/>
                            <wp:docPr id="3" name="Picture 3" descr="C:\Users\nancy.hornung\AppData\Local\Microsoft\Windows\Temporary Internet Files\Content.IE5\3HN4FKZD\MC900439599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ncy.hornung\AppData\Local\Microsoft\Windows\Temporary Internet Files\Content.IE5\3HN4FKZD\MC900439599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04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0325" w:rsidRPr="008F136F">
        <w:rPr>
          <w:rFonts w:asciiTheme="minorHAnsi" w:hAnsiTheme="minorHAnsi"/>
          <w:sz w:val="22"/>
          <w:szCs w:val="22"/>
        </w:rPr>
        <w:t>District 128</w:t>
      </w:r>
    </w:p>
    <w:p w:rsidR="00BF0325" w:rsidRPr="008F136F" w:rsidRDefault="00BF0325" w:rsidP="00BF0325">
      <w:pPr>
        <w:pStyle w:val="Header"/>
        <w:jc w:val="center"/>
        <w:rPr>
          <w:rFonts w:asciiTheme="minorHAnsi" w:hAnsiTheme="minorHAnsi"/>
          <w:b/>
          <w:sz w:val="32"/>
          <w:szCs w:val="32"/>
        </w:rPr>
      </w:pPr>
      <w:r w:rsidRPr="008F136F">
        <w:rPr>
          <w:rFonts w:asciiTheme="minorHAnsi" w:hAnsiTheme="minorHAnsi"/>
          <w:b/>
          <w:sz w:val="32"/>
          <w:szCs w:val="32"/>
        </w:rPr>
        <w:t>LIBERTYVILLE HIGH SCHOOL</w:t>
      </w:r>
    </w:p>
    <w:p w:rsidR="00BF0325" w:rsidRPr="008F136F" w:rsidRDefault="00BF0325" w:rsidP="00BF0325">
      <w:pPr>
        <w:pStyle w:val="Header"/>
        <w:jc w:val="center"/>
        <w:rPr>
          <w:rFonts w:asciiTheme="minorHAnsi" w:hAnsiTheme="minorHAnsi"/>
          <w:sz w:val="22"/>
          <w:szCs w:val="22"/>
        </w:rPr>
      </w:pPr>
      <w:r w:rsidRPr="008F136F">
        <w:rPr>
          <w:rFonts w:asciiTheme="minorHAnsi" w:hAnsiTheme="minorHAnsi"/>
          <w:sz w:val="22"/>
          <w:szCs w:val="22"/>
        </w:rPr>
        <w:t>Health Services</w:t>
      </w:r>
    </w:p>
    <w:p w:rsidR="00BF0325" w:rsidRPr="008F136F" w:rsidRDefault="008F136F" w:rsidP="00BF0325">
      <w:pPr>
        <w:pStyle w:val="Header"/>
        <w:jc w:val="center"/>
        <w:rPr>
          <w:rFonts w:asciiTheme="minorHAnsi" w:hAnsiTheme="minorHAnsi"/>
          <w:sz w:val="22"/>
          <w:szCs w:val="22"/>
          <w:lang w:val="fr-FR"/>
        </w:rPr>
      </w:pPr>
      <w:r w:rsidRPr="008F136F">
        <w:rPr>
          <w:rFonts w:asciiTheme="minorHAnsi" w:hAnsiTheme="minorHAnsi"/>
          <w:sz w:val="22"/>
          <w:szCs w:val="22"/>
          <w:lang w:val="fr-FR"/>
        </w:rPr>
        <w:t xml:space="preserve">708 W. Park Avenue, </w:t>
      </w:r>
      <w:proofErr w:type="spellStart"/>
      <w:r w:rsidRPr="008F136F">
        <w:rPr>
          <w:rFonts w:asciiTheme="minorHAnsi" w:hAnsiTheme="minorHAnsi"/>
          <w:sz w:val="22"/>
          <w:szCs w:val="22"/>
          <w:lang w:val="fr-FR"/>
        </w:rPr>
        <w:t>Libertyville</w:t>
      </w:r>
      <w:proofErr w:type="spellEnd"/>
      <w:r w:rsidRPr="008F136F">
        <w:rPr>
          <w:rFonts w:asciiTheme="minorHAnsi" w:hAnsiTheme="minorHAnsi"/>
          <w:sz w:val="22"/>
          <w:szCs w:val="22"/>
          <w:lang w:val="fr-FR"/>
        </w:rPr>
        <w:t>, IL 60048</w:t>
      </w:r>
    </w:p>
    <w:p w:rsidR="00BF0325" w:rsidRPr="008F136F" w:rsidRDefault="008F136F" w:rsidP="00BF0325">
      <w:pPr>
        <w:pStyle w:val="Header"/>
        <w:jc w:val="center"/>
        <w:rPr>
          <w:rFonts w:asciiTheme="minorHAnsi" w:hAnsiTheme="minorHAnsi"/>
          <w:sz w:val="22"/>
          <w:szCs w:val="22"/>
          <w:lang w:val="fr-FR"/>
        </w:rPr>
      </w:pPr>
      <w:proofErr w:type="gramStart"/>
      <w:r w:rsidRPr="008F136F">
        <w:rPr>
          <w:rFonts w:asciiTheme="minorHAnsi" w:hAnsiTheme="minorHAnsi"/>
          <w:sz w:val="22"/>
          <w:szCs w:val="22"/>
          <w:lang w:val="fr-FR"/>
        </w:rPr>
        <w:t>Phone:</w:t>
      </w:r>
      <w:proofErr w:type="gramEnd"/>
      <w:r w:rsidR="00C610A7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8F136F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BF0325" w:rsidRPr="008F136F">
        <w:rPr>
          <w:rFonts w:asciiTheme="minorHAnsi" w:hAnsiTheme="minorHAnsi"/>
          <w:sz w:val="22"/>
          <w:szCs w:val="22"/>
          <w:lang w:val="fr-FR"/>
        </w:rPr>
        <w:t>847</w:t>
      </w:r>
      <w:r w:rsidRPr="008F136F">
        <w:rPr>
          <w:rFonts w:asciiTheme="minorHAnsi" w:hAnsiTheme="minorHAnsi"/>
          <w:sz w:val="22"/>
          <w:szCs w:val="22"/>
          <w:lang w:val="fr-FR"/>
        </w:rPr>
        <w:t>-</w:t>
      </w:r>
      <w:r w:rsidR="00BF0325" w:rsidRPr="008F136F">
        <w:rPr>
          <w:rFonts w:asciiTheme="minorHAnsi" w:hAnsiTheme="minorHAnsi"/>
          <w:sz w:val="22"/>
          <w:szCs w:val="22"/>
          <w:lang w:val="fr-FR"/>
        </w:rPr>
        <w:t>327-7016</w:t>
      </w:r>
      <w:r w:rsidR="001458F8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Pr="008F136F">
        <w:rPr>
          <w:rFonts w:asciiTheme="minorHAnsi" w:hAnsiTheme="minorHAnsi"/>
          <w:sz w:val="22"/>
          <w:szCs w:val="22"/>
          <w:lang w:val="fr-FR"/>
        </w:rPr>
        <w:t>or</w:t>
      </w:r>
      <w:proofErr w:type="spellEnd"/>
      <w:r w:rsidR="001458F8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8F136F">
        <w:rPr>
          <w:rFonts w:asciiTheme="minorHAnsi" w:hAnsiTheme="minorHAnsi"/>
          <w:sz w:val="22"/>
          <w:szCs w:val="22"/>
          <w:lang w:val="fr-FR"/>
        </w:rPr>
        <w:t>Fax:</w:t>
      </w:r>
      <w:r w:rsidR="00C610A7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8F136F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BF0325" w:rsidRPr="008F136F">
        <w:rPr>
          <w:rFonts w:asciiTheme="minorHAnsi" w:hAnsiTheme="minorHAnsi"/>
          <w:sz w:val="22"/>
          <w:szCs w:val="22"/>
          <w:lang w:val="fr-FR"/>
        </w:rPr>
        <w:t>847</w:t>
      </w:r>
      <w:r w:rsidRPr="008F136F">
        <w:rPr>
          <w:rFonts w:asciiTheme="minorHAnsi" w:hAnsiTheme="minorHAnsi"/>
          <w:sz w:val="22"/>
          <w:szCs w:val="22"/>
          <w:lang w:val="fr-FR"/>
        </w:rPr>
        <w:t>-</w:t>
      </w:r>
      <w:r w:rsidR="008F384E">
        <w:rPr>
          <w:rFonts w:asciiTheme="minorHAnsi" w:hAnsiTheme="minorHAnsi"/>
          <w:sz w:val="22"/>
          <w:szCs w:val="22"/>
          <w:lang w:val="fr-FR"/>
        </w:rPr>
        <w:t>327-7933</w:t>
      </w:r>
    </w:p>
    <w:p w:rsidR="00BF0325" w:rsidRDefault="001458F8" w:rsidP="00BF0325">
      <w:pPr>
        <w:pStyle w:val="Header"/>
        <w:jc w:val="center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Cameron </w:t>
      </w:r>
      <w:proofErr w:type="spellStart"/>
      <w:r>
        <w:rPr>
          <w:rFonts w:asciiTheme="minorHAnsi" w:hAnsiTheme="minorHAnsi"/>
          <w:sz w:val="22"/>
          <w:szCs w:val="22"/>
          <w:lang w:val="fr-FR"/>
        </w:rPr>
        <w:t>Traut</w:t>
      </w:r>
      <w:proofErr w:type="spellEnd"/>
      <w:r>
        <w:rPr>
          <w:rFonts w:asciiTheme="minorHAnsi" w:hAnsiTheme="minorHAnsi"/>
          <w:sz w:val="22"/>
          <w:szCs w:val="22"/>
          <w:lang w:val="fr-FR"/>
        </w:rPr>
        <w:t xml:space="preserve"> RN, MS, PEL</w:t>
      </w:r>
      <w:r w:rsidR="003F48CB">
        <w:rPr>
          <w:rFonts w:asciiTheme="minorHAnsi" w:hAnsiTheme="minorHAnsi"/>
          <w:sz w:val="22"/>
          <w:szCs w:val="22"/>
          <w:lang w:val="fr-FR"/>
        </w:rPr>
        <w:t>-IL</w:t>
      </w:r>
      <w:r w:rsidR="00083307">
        <w:rPr>
          <w:rFonts w:asciiTheme="minorHAnsi" w:hAnsiTheme="minorHAnsi"/>
          <w:sz w:val="22"/>
          <w:szCs w:val="22"/>
          <w:lang w:val="fr-FR"/>
        </w:rPr>
        <w:t xml:space="preserve">, </w:t>
      </w:r>
      <w:r>
        <w:rPr>
          <w:rFonts w:asciiTheme="minorHAnsi" w:hAnsiTheme="minorHAnsi"/>
          <w:sz w:val="22"/>
          <w:szCs w:val="22"/>
          <w:lang w:val="fr-FR"/>
        </w:rPr>
        <w:t>NCSN</w:t>
      </w:r>
    </w:p>
    <w:p w:rsidR="003F48CB" w:rsidRPr="008F136F" w:rsidRDefault="003F48CB" w:rsidP="00BF0325">
      <w:pPr>
        <w:pStyle w:val="Header"/>
        <w:jc w:val="center"/>
        <w:rPr>
          <w:rFonts w:asciiTheme="minorHAnsi" w:hAnsi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/>
          <w:sz w:val="22"/>
          <w:szCs w:val="22"/>
          <w:lang w:val="fr-FR"/>
        </w:rPr>
        <w:t>Alisa</w:t>
      </w:r>
      <w:proofErr w:type="spellEnd"/>
      <w:r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fr-FR"/>
        </w:rPr>
        <w:t>Wasserman</w:t>
      </w:r>
      <w:proofErr w:type="spellEnd"/>
      <w:r>
        <w:rPr>
          <w:rFonts w:asciiTheme="minorHAnsi" w:hAnsiTheme="minorHAnsi"/>
          <w:sz w:val="22"/>
          <w:szCs w:val="22"/>
          <w:lang w:val="fr-FR"/>
        </w:rPr>
        <w:t xml:space="preserve"> RN, BSN</w:t>
      </w:r>
    </w:p>
    <w:p w:rsidR="00BF0325" w:rsidRDefault="00BF0325" w:rsidP="00BF0325">
      <w:pPr>
        <w:pStyle w:val="Header"/>
        <w:jc w:val="center"/>
        <w:rPr>
          <w:rFonts w:asciiTheme="minorHAnsi" w:hAnsiTheme="minorHAnsi"/>
          <w:lang w:val="fr-FR"/>
        </w:rPr>
      </w:pPr>
    </w:p>
    <w:p w:rsidR="003F48CB" w:rsidRPr="008F136F" w:rsidRDefault="003F48CB" w:rsidP="00BF0325">
      <w:pPr>
        <w:pStyle w:val="Header"/>
        <w:jc w:val="center"/>
        <w:rPr>
          <w:rFonts w:asciiTheme="minorHAnsi" w:hAnsiTheme="minorHAnsi"/>
          <w:lang w:val="fr-FR"/>
        </w:rPr>
      </w:pPr>
    </w:p>
    <w:p w:rsidR="0046542B" w:rsidRDefault="00BF0325" w:rsidP="001458F8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36"/>
          <w:szCs w:val="36"/>
        </w:rPr>
      </w:pPr>
      <w:r w:rsidRPr="008F136F">
        <w:rPr>
          <w:rFonts w:asciiTheme="minorHAnsi" w:hAnsiTheme="minorHAnsi"/>
          <w:b/>
          <w:sz w:val="36"/>
          <w:szCs w:val="36"/>
        </w:rPr>
        <w:t xml:space="preserve">Illinois </w:t>
      </w:r>
      <w:r w:rsidR="0046542B" w:rsidRPr="008F136F">
        <w:rPr>
          <w:rFonts w:asciiTheme="minorHAnsi" w:hAnsiTheme="minorHAnsi"/>
          <w:b/>
          <w:sz w:val="36"/>
          <w:szCs w:val="36"/>
        </w:rPr>
        <w:t xml:space="preserve">School </w:t>
      </w:r>
      <w:r w:rsidRPr="008F136F">
        <w:rPr>
          <w:rFonts w:asciiTheme="minorHAnsi" w:hAnsiTheme="minorHAnsi"/>
          <w:b/>
          <w:sz w:val="36"/>
          <w:szCs w:val="36"/>
        </w:rPr>
        <w:t>Health Record Requirements</w:t>
      </w:r>
      <w:r w:rsidR="003F48CB">
        <w:rPr>
          <w:rFonts w:asciiTheme="minorHAnsi" w:hAnsiTheme="minorHAnsi"/>
          <w:b/>
          <w:sz w:val="36"/>
          <w:szCs w:val="36"/>
        </w:rPr>
        <w:t xml:space="preserve"> 2017-2018</w:t>
      </w:r>
    </w:p>
    <w:p w:rsidR="008F136F" w:rsidRDefault="008F136F" w:rsidP="001458F8">
      <w:pPr>
        <w:pStyle w:val="Header"/>
        <w:tabs>
          <w:tab w:val="clear" w:pos="4320"/>
          <w:tab w:val="clear" w:pos="8640"/>
        </w:tabs>
        <w:ind w:left="60"/>
        <w:jc w:val="center"/>
        <w:rPr>
          <w:rFonts w:asciiTheme="minorHAnsi" w:hAnsiTheme="minorHAnsi"/>
          <w:b/>
          <w:sz w:val="18"/>
          <w:szCs w:val="18"/>
        </w:rPr>
      </w:pPr>
    </w:p>
    <w:p w:rsidR="00536FF2" w:rsidRPr="008F136F" w:rsidRDefault="00536FF2" w:rsidP="001458F8">
      <w:pPr>
        <w:pStyle w:val="Header"/>
        <w:tabs>
          <w:tab w:val="clear" w:pos="4320"/>
          <w:tab w:val="clear" w:pos="8640"/>
        </w:tabs>
        <w:ind w:left="60"/>
        <w:jc w:val="center"/>
        <w:rPr>
          <w:rFonts w:asciiTheme="minorHAnsi" w:hAnsiTheme="minorHAnsi"/>
          <w:b/>
          <w:sz w:val="18"/>
          <w:szCs w:val="18"/>
        </w:rPr>
      </w:pPr>
    </w:p>
    <w:p w:rsidR="00BF0325" w:rsidRPr="008F136F" w:rsidRDefault="0046542B" w:rsidP="001458F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8"/>
          <w:szCs w:val="28"/>
        </w:rPr>
      </w:pPr>
      <w:r w:rsidRPr="008F136F">
        <w:rPr>
          <w:rFonts w:asciiTheme="minorHAnsi" w:hAnsiTheme="minorHAnsi"/>
          <w:b/>
          <w:sz w:val="28"/>
          <w:szCs w:val="28"/>
        </w:rPr>
        <w:t>Physical Requirements:</w:t>
      </w:r>
    </w:p>
    <w:p w:rsidR="0046542B" w:rsidRPr="008F136F" w:rsidRDefault="0046542B" w:rsidP="001458F8">
      <w:pPr>
        <w:pStyle w:val="Header"/>
        <w:tabs>
          <w:tab w:val="clear" w:pos="4320"/>
          <w:tab w:val="clear" w:pos="8640"/>
        </w:tabs>
        <w:ind w:left="60"/>
        <w:rPr>
          <w:rFonts w:asciiTheme="minorHAnsi" w:hAnsiTheme="minorHAnsi"/>
          <w:b/>
          <w:sz w:val="18"/>
          <w:szCs w:val="18"/>
        </w:rPr>
      </w:pPr>
    </w:p>
    <w:p w:rsidR="00BF0325" w:rsidRPr="008F136F" w:rsidRDefault="00180AC8" w:rsidP="001458F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8"/>
          <w:szCs w:val="28"/>
        </w:rPr>
      </w:pPr>
      <w:r w:rsidRPr="008F136F">
        <w:rPr>
          <w:rFonts w:asciiTheme="minorHAnsi" w:hAnsiTheme="minorHAnsi"/>
          <w:b/>
          <w:sz w:val="28"/>
          <w:szCs w:val="28"/>
        </w:rPr>
        <w:t>9</w:t>
      </w:r>
      <w:r w:rsidRPr="008F136F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8F136F">
        <w:rPr>
          <w:rFonts w:asciiTheme="minorHAnsi" w:hAnsiTheme="minorHAnsi"/>
          <w:b/>
          <w:sz w:val="28"/>
          <w:szCs w:val="28"/>
        </w:rPr>
        <w:t xml:space="preserve"> graders:</w:t>
      </w:r>
    </w:p>
    <w:p w:rsidR="0046542B" w:rsidRPr="008F136F" w:rsidRDefault="0046542B" w:rsidP="00AD0EC5">
      <w:pPr>
        <w:pStyle w:val="Header"/>
        <w:numPr>
          <w:ilvl w:val="0"/>
          <w:numId w:val="6"/>
        </w:numPr>
        <w:tabs>
          <w:tab w:val="clear" w:pos="840"/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8F136F">
        <w:rPr>
          <w:rFonts w:asciiTheme="minorHAnsi" w:hAnsiTheme="minorHAnsi"/>
        </w:rPr>
        <w:t>I</w:t>
      </w:r>
      <w:r w:rsidR="00BF0325" w:rsidRPr="008F136F">
        <w:rPr>
          <w:rFonts w:asciiTheme="minorHAnsi" w:hAnsiTheme="minorHAnsi"/>
        </w:rPr>
        <w:t xml:space="preserve">ncoming freshmen students must </w:t>
      </w:r>
      <w:r w:rsidR="00180AC8" w:rsidRPr="008F136F">
        <w:rPr>
          <w:rFonts w:asciiTheme="minorHAnsi" w:hAnsiTheme="minorHAnsi"/>
        </w:rPr>
        <w:t xml:space="preserve">submit a </w:t>
      </w:r>
      <w:r w:rsidR="00BF0325" w:rsidRPr="008F136F">
        <w:rPr>
          <w:rFonts w:asciiTheme="minorHAnsi" w:hAnsiTheme="minorHAnsi"/>
        </w:rPr>
        <w:t>physical examination (dated within 12 mont</w:t>
      </w:r>
      <w:r w:rsidR="00DE7D1D">
        <w:rPr>
          <w:rFonts w:asciiTheme="minorHAnsi" w:hAnsiTheme="minorHAnsi"/>
        </w:rPr>
        <w:t xml:space="preserve">hs of </w:t>
      </w:r>
      <w:r w:rsidR="00180AC8" w:rsidRPr="008F136F">
        <w:rPr>
          <w:rFonts w:asciiTheme="minorHAnsi" w:hAnsiTheme="minorHAnsi"/>
        </w:rPr>
        <w:t xml:space="preserve">the first day of school) </w:t>
      </w:r>
      <w:r w:rsidR="00BF0325" w:rsidRPr="008F136F">
        <w:rPr>
          <w:rFonts w:asciiTheme="minorHAnsi" w:hAnsiTheme="minorHAnsi"/>
          <w:b/>
          <w:u w:val="single"/>
        </w:rPr>
        <w:t xml:space="preserve">with </w:t>
      </w:r>
      <w:r w:rsidR="00180AC8" w:rsidRPr="008F136F">
        <w:rPr>
          <w:rFonts w:asciiTheme="minorHAnsi" w:hAnsiTheme="minorHAnsi"/>
          <w:b/>
          <w:u w:val="single"/>
        </w:rPr>
        <w:t xml:space="preserve">required </w:t>
      </w:r>
      <w:r w:rsidR="00BF0325" w:rsidRPr="008F136F">
        <w:rPr>
          <w:rFonts w:asciiTheme="minorHAnsi" w:hAnsiTheme="minorHAnsi"/>
          <w:b/>
          <w:u w:val="single"/>
        </w:rPr>
        <w:t>immunizations</w:t>
      </w:r>
      <w:r w:rsidR="00BF0325" w:rsidRPr="008F136F">
        <w:rPr>
          <w:rFonts w:asciiTheme="minorHAnsi" w:hAnsiTheme="minorHAnsi"/>
          <w:b/>
        </w:rPr>
        <w:t xml:space="preserve"> </w:t>
      </w:r>
      <w:r w:rsidR="00180AC8" w:rsidRPr="008F136F">
        <w:rPr>
          <w:rFonts w:asciiTheme="minorHAnsi" w:hAnsiTheme="minorHAnsi"/>
          <w:b/>
        </w:rPr>
        <w:t>at the time of registration</w:t>
      </w:r>
      <w:r w:rsidR="00BF0325" w:rsidRPr="008F136F">
        <w:rPr>
          <w:rFonts w:asciiTheme="minorHAnsi" w:hAnsiTheme="minorHAnsi"/>
          <w:b/>
        </w:rPr>
        <w:t xml:space="preserve">.  </w:t>
      </w:r>
      <w:r w:rsidR="00BF0325" w:rsidRPr="008F136F">
        <w:rPr>
          <w:rFonts w:asciiTheme="minorHAnsi" w:hAnsiTheme="minorHAnsi"/>
        </w:rPr>
        <w:t>This physical will be acceptable for participation in athletics for one year</w:t>
      </w:r>
      <w:r w:rsidR="008F384E">
        <w:rPr>
          <w:rFonts w:asciiTheme="minorHAnsi" w:hAnsiTheme="minorHAnsi"/>
        </w:rPr>
        <w:t xml:space="preserve"> and 30 days</w:t>
      </w:r>
      <w:r w:rsidR="00BF0325" w:rsidRPr="008F136F">
        <w:rPr>
          <w:rFonts w:asciiTheme="minorHAnsi" w:hAnsiTheme="minorHAnsi"/>
        </w:rPr>
        <w:t xml:space="preserve"> from </w:t>
      </w:r>
      <w:r w:rsidR="00C610A7">
        <w:rPr>
          <w:rFonts w:asciiTheme="minorHAnsi" w:hAnsiTheme="minorHAnsi"/>
        </w:rPr>
        <w:t xml:space="preserve">the date of the physical.  </w:t>
      </w:r>
      <w:r w:rsidR="00BF0325" w:rsidRPr="008F136F">
        <w:rPr>
          <w:rFonts w:asciiTheme="minorHAnsi" w:hAnsiTheme="minorHAnsi"/>
        </w:rPr>
        <w:t>Students may not participate in interscholastic sports or team p</w:t>
      </w:r>
      <w:r w:rsidR="00180AC8" w:rsidRPr="008F136F">
        <w:rPr>
          <w:rFonts w:asciiTheme="minorHAnsi" w:hAnsiTheme="minorHAnsi"/>
        </w:rPr>
        <w:t>ractice until they have filed a sport</w:t>
      </w:r>
      <w:r w:rsidR="00BF0325" w:rsidRPr="008F136F">
        <w:rPr>
          <w:rFonts w:asciiTheme="minorHAnsi" w:hAnsiTheme="minorHAnsi"/>
        </w:rPr>
        <w:t xml:space="preserve"> physi</w:t>
      </w:r>
      <w:r w:rsidR="00180AC8" w:rsidRPr="008F136F">
        <w:rPr>
          <w:rFonts w:asciiTheme="minorHAnsi" w:hAnsiTheme="minorHAnsi"/>
        </w:rPr>
        <w:t xml:space="preserve">cal with the athletic office.  </w:t>
      </w:r>
    </w:p>
    <w:p w:rsidR="00BF0325" w:rsidRPr="00E30429" w:rsidRDefault="0046542B" w:rsidP="00AD0EC5">
      <w:pPr>
        <w:pStyle w:val="Header"/>
        <w:numPr>
          <w:ilvl w:val="0"/>
          <w:numId w:val="6"/>
        </w:numPr>
        <w:tabs>
          <w:tab w:val="clear" w:pos="840"/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8F136F">
        <w:rPr>
          <w:rFonts w:asciiTheme="minorHAnsi" w:hAnsiTheme="minorHAnsi"/>
          <w:b/>
          <w:u w:val="single"/>
        </w:rPr>
        <w:t>S</w:t>
      </w:r>
      <w:r w:rsidR="00180AC8" w:rsidRPr="008F136F">
        <w:rPr>
          <w:rFonts w:asciiTheme="minorHAnsi" w:hAnsiTheme="minorHAnsi"/>
          <w:b/>
          <w:u w:val="single"/>
        </w:rPr>
        <w:t>port</w:t>
      </w:r>
      <w:r w:rsidR="00BF0325" w:rsidRPr="008F136F">
        <w:rPr>
          <w:rFonts w:asciiTheme="minorHAnsi" w:hAnsiTheme="minorHAnsi"/>
          <w:b/>
          <w:u w:val="single"/>
        </w:rPr>
        <w:t xml:space="preserve"> ph</w:t>
      </w:r>
      <w:r w:rsidR="008F384E">
        <w:rPr>
          <w:rFonts w:asciiTheme="minorHAnsi" w:hAnsiTheme="minorHAnsi"/>
          <w:b/>
          <w:u w:val="single"/>
        </w:rPr>
        <w:t xml:space="preserve">ysicals </w:t>
      </w:r>
      <w:r w:rsidR="00127BB0">
        <w:rPr>
          <w:rFonts w:asciiTheme="minorHAnsi" w:hAnsiTheme="minorHAnsi"/>
          <w:b/>
          <w:u w:val="single"/>
        </w:rPr>
        <w:t>CANNOT</w:t>
      </w:r>
      <w:r w:rsidR="008F384E">
        <w:rPr>
          <w:rFonts w:asciiTheme="minorHAnsi" w:hAnsiTheme="minorHAnsi"/>
          <w:b/>
          <w:u w:val="single"/>
        </w:rPr>
        <w:t xml:space="preserve"> be accepted as the required</w:t>
      </w:r>
      <w:r w:rsidR="00BF0325" w:rsidRPr="008F136F">
        <w:rPr>
          <w:rFonts w:asciiTheme="minorHAnsi" w:hAnsiTheme="minorHAnsi"/>
          <w:b/>
          <w:u w:val="single"/>
        </w:rPr>
        <w:t xml:space="preserve"> freshmen physicals</w:t>
      </w:r>
      <w:r w:rsidRPr="008F136F">
        <w:rPr>
          <w:rFonts w:asciiTheme="minorHAnsi" w:hAnsiTheme="minorHAnsi"/>
          <w:b/>
          <w:u w:val="single"/>
        </w:rPr>
        <w:t>.</w:t>
      </w:r>
    </w:p>
    <w:p w:rsidR="00E30429" w:rsidRPr="008F136F" w:rsidRDefault="00E30429" w:rsidP="00AD0EC5">
      <w:pPr>
        <w:pStyle w:val="Header"/>
        <w:numPr>
          <w:ilvl w:val="0"/>
          <w:numId w:val="6"/>
        </w:numPr>
        <w:tabs>
          <w:tab w:val="clear" w:pos="840"/>
          <w:tab w:val="clear" w:pos="4320"/>
          <w:tab w:val="clear" w:pos="86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 </w:t>
      </w:r>
      <w:r w:rsidR="00655981">
        <w:rPr>
          <w:rFonts w:asciiTheme="minorHAnsi" w:hAnsiTheme="minorHAnsi"/>
        </w:rPr>
        <w:t>9</w:t>
      </w:r>
      <w:r w:rsidR="00655981" w:rsidRPr="00655981">
        <w:rPr>
          <w:rFonts w:asciiTheme="minorHAnsi" w:hAnsiTheme="minorHAnsi"/>
          <w:vertAlign w:val="superscript"/>
        </w:rPr>
        <w:t>th</w:t>
      </w:r>
      <w:r w:rsidR="00655981">
        <w:rPr>
          <w:rFonts w:asciiTheme="minorHAnsi" w:hAnsiTheme="minorHAnsi"/>
        </w:rPr>
        <w:t xml:space="preserve"> grade </w:t>
      </w:r>
      <w:r>
        <w:rPr>
          <w:rFonts w:asciiTheme="minorHAnsi" w:hAnsiTheme="minorHAnsi"/>
        </w:rPr>
        <w:t>student has a medical condition and/or medication need during the school day, please contact the nurse’s office.</w:t>
      </w:r>
    </w:p>
    <w:p w:rsidR="00180AC8" w:rsidRPr="008F136F" w:rsidRDefault="00180AC8" w:rsidP="00E30429">
      <w:pPr>
        <w:pStyle w:val="Header"/>
        <w:tabs>
          <w:tab w:val="clear" w:pos="4320"/>
          <w:tab w:val="clear" w:pos="8640"/>
        </w:tabs>
        <w:ind w:left="480"/>
        <w:jc w:val="both"/>
        <w:rPr>
          <w:rFonts w:asciiTheme="minorHAnsi" w:hAnsiTheme="minorHAnsi"/>
          <w:sz w:val="18"/>
          <w:szCs w:val="18"/>
        </w:rPr>
      </w:pPr>
    </w:p>
    <w:p w:rsidR="00180AC8" w:rsidRPr="008F136F" w:rsidRDefault="00180AC8" w:rsidP="001458F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/>
          <w:i/>
          <w:color w:val="FF0000"/>
          <w:sz w:val="28"/>
          <w:szCs w:val="28"/>
        </w:rPr>
      </w:pPr>
      <w:r w:rsidRPr="008F136F">
        <w:rPr>
          <w:rFonts w:asciiTheme="minorHAnsi" w:hAnsiTheme="minorHAnsi"/>
          <w:b/>
          <w:i/>
          <w:color w:val="FF0000"/>
          <w:sz w:val="28"/>
          <w:szCs w:val="28"/>
        </w:rPr>
        <w:t xml:space="preserve">Any </w:t>
      </w:r>
      <w:r w:rsidR="0046542B" w:rsidRPr="008F136F">
        <w:rPr>
          <w:rFonts w:asciiTheme="minorHAnsi" w:hAnsiTheme="minorHAnsi"/>
          <w:b/>
          <w:i/>
          <w:color w:val="FF0000"/>
          <w:sz w:val="28"/>
          <w:szCs w:val="28"/>
        </w:rPr>
        <w:t>9</w:t>
      </w:r>
      <w:r w:rsidR="0046542B" w:rsidRPr="008F136F">
        <w:rPr>
          <w:rFonts w:asciiTheme="minorHAnsi" w:hAnsiTheme="minorHAnsi"/>
          <w:b/>
          <w:i/>
          <w:color w:val="FF0000"/>
          <w:sz w:val="28"/>
          <w:szCs w:val="28"/>
          <w:vertAlign w:val="superscript"/>
        </w:rPr>
        <w:t>th</w:t>
      </w:r>
      <w:r w:rsidR="0046542B" w:rsidRPr="008F136F">
        <w:rPr>
          <w:rFonts w:asciiTheme="minorHAnsi" w:hAnsiTheme="minorHAnsi"/>
          <w:b/>
          <w:i/>
          <w:color w:val="FF0000"/>
          <w:sz w:val="28"/>
          <w:szCs w:val="28"/>
        </w:rPr>
        <w:t xml:space="preserve"> grade </w:t>
      </w:r>
      <w:r w:rsidRPr="008F136F">
        <w:rPr>
          <w:rFonts w:asciiTheme="minorHAnsi" w:hAnsiTheme="minorHAnsi"/>
          <w:b/>
          <w:i/>
          <w:color w:val="FF0000"/>
          <w:sz w:val="28"/>
          <w:szCs w:val="28"/>
        </w:rPr>
        <w:t>student not in compliance</w:t>
      </w:r>
      <w:r w:rsidR="0046542B" w:rsidRPr="008F136F">
        <w:rPr>
          <w:rFonts w:asciiTheme="minorHAnsi" w:hAnsiTheme="minorHAnsi"/>
          <w:b/>
          <w:i/>
          <w:color w:val="FF0000"/>
          <w:sz w:val="28"/>
          <w:szCs w:val="28"/>
        </w:rPr>
        <w:t xml:space="preserve"> with the physical and immunization requirements </w:t>
      </w:r>
      <w:r w:rsidRPr="008F136F">
        <w:rPr>
          <w:rFonts w:asciiTheme="minorHAnsi" w:hAnsiTheme="minorHAnsi"/>
          <w:b/>
          <w:i/>
          <w:color w:val="FF0000"/>
          <w:sz w:val="28"/>
          <w:szCs w:val="28"/>
        </w:rPr>
        <w:t xml:space="preserve">will be </w:t>
      </w:r>
      <w:r w:rsidRPr="00655981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excluded</w:t>
      </w:r>
      <w:r w:rsidRPr="008F136F">
        <w:rPr>
          <w:rFonts w:asciiTheme="minorHAnsi" w:hAnsiTheme="minorHAnsi"/>
          <w:b/>
          <w:i/>
          <w:color w:val="FF0000"/>
          <w:sz w:val="28"/>
          <w:szCs w:val="28"/>
        </w:rPr>
        <w:t xml:space="preserve"> from school beginning </w:t>
      </w:r>
      <w:r w:rsidRPr="00655981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October 15</w:t>
      </w:r>
      <w:r w:rsidRPr="00655981">
        <w:rPr>
          <w:rFonts w:asciiTheme="minorHAnsi" w:hAnsiTheme="minorHAnsi"/>
          <w:b/>
          <w:i/>
          <w:color w:val="FF0000"/>
          <w:sz w:val="28"/>
          <w:szCs w:val="28"/>
          <w:u w:val="single"/>
          <w:vertAlign w:val="superscript"/>
        </w:rPr>
        <w:t>th</w:t>
      </w:r>
      <w:r w:rsidRPr="008F136F">
        <w:rPr>
          <w:rFonts w:asciiTheme="minorHAnsi" w:hAnsiTheme="minorHAnsi"/>
          <w:b/>
          <w:i/>
          <w:color w:val="FF0000"/>
          <w:sz w:val="28"/>
          <w:szCs w:val="28"/>
        </w:rPr>
        <w:t xml:space="preserve"> until the correct information is submitted to the nurse’s office.</w:t>
      </w:r>
    </w:p>
    <w:p w:rsidR="0046542B" w:rsidRPr="008F136F" w:rsidRDefault="0046542B" w:rsidP="001458F8">
      <w:pPr>
        <w:pStyle w:val="Header"/>
        <w:tabs>
          <w:tab w:val="clear" w:pos="4320"/>
          <w:tab w:val="clear" w:pos="8640"/>
        </w:tabs>
        <w:ind w:left="60"/>
        <w:jc w:val="both"/>
        <w:rPr>
          <w:rFonts w:asciiTheme="minorHAnsi" w:hAnsiTheme="minorHAnsi"/>
          <w:b/>
          <w:i/>
          <w:sz w:val="18"/>
          <w:szCs w:val="18"/>
        </w:rPr>
      </w:pPr>
    </w:p>
    <w:p w:rsidR="0046542B" w:rsidRPr="008F136F" w:rsidRDefault="00E30429" w:rsidP="001458F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New/</w:t>
      </w:r>
      <w:r w:rsidR="0046542B" w:rsidRPr="008F136F">
        <w:rPr>
          <w:rFonts w:asciiTheme="minorHAnsi" w:hAnsiTheme="minorHAnsi"/>
          <w:b/>
          <w:sz w:val="28"/>
          <w:szCs w:val="28"/>
        </w:rPr>
        <w:t>Transfer students (Grades 10,</w:t>
      </w:r>
      <w:r w:rsidR="008F136F">
        <w:rPr>
          <w:rFonts w:asciiTheme="minorHAnsi" w:hAnsiTheme="minorHAnsi"/>
          <w:b/>
          <w:sz w:val="28"/>
          <w:szCs w:val="28"/>
        </w:rPr>
        <w:t xml:space="preserve"> </w:t>
      </w:r>
      <w:r w:rsidR="0046542B" w:rsidRPr="008F136F">
        <w:rPr>
          <w:rFonts w:asciiTheme="minorHAnsi" w:hAnsiTheme="minorHAnsi"/>
          <w:b/>
          <w:sz w:val="28"/>
          <w:szCs w:val="28"/>
        </w:rPr>
        <w:t>11,</w:t>
      </w:r>
      <w:r w:rsidR="008F136F">
        <w:rPr>
          <w:rFonts w:asciiTheme="minorHAnsi" w:hAnsiTheme="minorHAnsi"/>
          <w:b/>
          <w:sz w:val="28"/>
          <w:szCs w:val="28"/>
        </w:rPr>
        <w:t xml:space="preserve"> </w:t>
      </w:r>
      <w:r w:rsidR="0046542B" w:rsidRPr="008F136F">
        <w:rPr>
          <w:rFonts w:asciiTheme="minorHAnsi" w:hAnsiTheme="minorHAnsi"/>
          <w:b/>
          <w:sz w:val="28"/>
          <w:szCs w:val="28"/>
        </w:rPr>
        <w:t>12):</w:t>
      </w:r>
    </w:p>
    <w:p w:rsidR="0046542B" w:rsidRPr="008F136F" w:rsidRDefault="0046542B" w:rsidP="001458F8">
      <w:pPr>
        <w:pStyle w:val="Header"/>
        <w:tabs>
          <w:tab w:val="clear" w:pos="4320"/>
          <w:tab w:val="clear" w:pos="8640"/>
        </w:tabs>
        <w:ind w:left="60"/>
        <w:jc w:val="both"/>
        <w:rPr>
          <w:rFonts w:asciiTheme="minorHAnsi" w:hAnsiTheme="minorHAnsi"/>
          <w:b/>
          <w:sz w:val="18"/>
          <w:szCs w:val="18"/>
        </w:rPr>
      </w:pPr>
    </w:p>
    <w:p w:rsidR="0046542B" w:rsidRPr="008F136F" w:rsidRDefault="0046542B" w:rsidP="00AD0EC5">
      <w:pPr>
        <w:pStyle w:val="Header"/>
        <w:numPr>
          <w:ilvl w:val="0"/>
          <w:numId w:val="7"/>
        </w:numPr>
        <w:tabs>
          <w:tab w:val="clear" w:pos="720"/>
          <w:tab w:val="clear" w:pos="4320"/>
          <w:tab w:val="clear" w:pos="8640"/>
        </w:tabs>
        <w:jc w:val="both"/>
        <w:rPr>
          <w:rFonts w:asciiTheme="minorHAnsi" w:hAnsiTheme="minorHAnsi"/>
          <w:b/>
          <w:szCs w:val="24"/>
        </w:rPr>
      </w:pPr>
      <w:r w:rsidRPr="008F136F">
        <w:rPr>
          <w:rFonts w:asciiTheme="minorHAnsi" w:hAnsiTheme="minorHAnsi"/>
          <w:b/>
          <w:szCs w:val="24"/>
        </w:rPr>
        <w:t>From an Illinois High School:</w:t>
      </w:r>
    </w:p>
    <w:p w:rsidR="0046542B" w:rsidRPr="008F136F" w:rsidRDefault="0046542B" w:rsidP="00AD0EC5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/>
          <w:szCs w:val="24"/>
        </w:rPr>
      </w:pPr>
      <w:r w:rsidRPr="008F136F">
        <w:rPr>
          <w:rFonts w:asciiTheme="minorHAnsi" w:hAnsiTheme="minorHAnsi"/>
          <w:szCs w:val="24"/>
        </w:rPr>
        <w:t>Students must present a copy of their 9</w:t>
      </w:r>
      <w:r w:rsidRPr="008F136F">
        <w:rPr>
          <w:rFonts w:asciiTheme="minorHAnsi" w:hAnsiTheme="minorHAnsi"/>
          <w:szCs w:val="24"/>
          <w:vertAlign w:val="superscript"/>
        </w:rPr>
        <w:t>th</w:t>
      </w:r>
      <w:r w:rsidRPr="008F136F">
        <w:rPr>
          <w:rFonts w:asciiTheme="minorHAnsi" w:hAnsiTheme="minorHAnsi"/>
          <w:szCs w:val="24"/>
        </w:rPr>
        <w:t xml:space="preserve"> grade physical, or </w:t>
      </w:r>
      <w:r w:rsidR="00655981">
        <w:rPr>
          <w:rFonts w:asciiTheme="minorHAnsi" w:hAnsiTheme="minorHAnsi"/>
          <w:szCs w:val="24"/>
        </w:rPr>
        <w:t xml:space="preserve">a </w:t>
      </w:r>
      <w:r w:rsidRPr="008F136F">
        <w:rPr>
          <w:rFonts w:asciiTheme="minorHAnsi" w:hAnsiTheme="minorHAnsi"/>
          <w:szCs w:val="24"/>
        </w:rPr>
        <w:t xml:space="preserve">more current complete physical, with updated immunizations, </w:t>
      </w:r>
      <w:r w:rsidRPr="00127BB0">
        <w:rPr>
          <w:rFonts w:asciiTheme="minorHAnsi" w:hAnsiTheme="minorHAnsi"/>
          <w:szCs w:val="24"/>
          <w:u w:val="single"/>
        </w:rPr>
        <w:t>at the time of registration</w:t>
      </w:r>
      <w:r w:rsidRPr="008F136F">
        <w:rPr>
          <w:rFonts w:asciiTheme="minorHAnsi" w:hAnsiTheme="minorHAnsi"/>
          <w:szCs w:val="24"/>
        </w:rPr>
        <w:t xml:space="preserve">.  </w:t>
      </w:r>
      <w:r w:rsidR="003F48CB">
        <w:rPr>
          <w:rFonts w:asciiTheme="minorHAnsi" w:hAnsiTheme="minorHAnsi"/>
          <w:b/>
          <w:szCs w:val="24"/>
        </w:rPr>
        <w:t>A sport physical does NOT</w:t>
      </w:r>
      <w:r w:rsidRPr="008F136F">
        <w:rPr>
          <w:rFonts w:asciiTheme="minorHAnsi" w:hAnsiTheme="minorHAnsi"/>
          <w:b/>
          <w:szCs w:val="24"/>
        </w:rPr>
        <w:t xml:space="preserve"> meet this</w:t>
      </w:r>
      <w:r w:rsidRPr="008F136F">
        <w:rPr>
          <w:rFonts w:asciiTheme="minorHAnsi" w:hAnsiTheme="minorHAnsi"/>
          <w:szCs w:val="24"/>
        </w:rPr>
        <w:t xml:space="preserve"> </w:t>
      </w:r>
      <w:r w:rsidRPr="008F136F">
        <w:rPr>
          <w:rFonts w:asciiTheme="minorHAnsi" w:hAnsiTheme="minorHAnsi"/>
          <w:b/>
          <w:szCs w:val="24"/>
        </w:rPr>
        <w:t>requirement.</w:t>
      </w:r>
    </w:p>
    <w:p w:rsidR="0046542B" w:rsidRPr="008F136F" w:rsidRDefault="0046542B" w:rsidP="00AD0EC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/>
          <w:szCs w:val="24"/>
        </w:rPr>
      </w:pPr>
      <w:r w:rsidRPr="008F136F">
        <w:rPr>
          <w:rFonts w:asciiTheme="minorHAnsi" w:hAnsiTheme="minorHAnsi"/>
          <w:b/>
          <w:szCs w:val="24"/>
        </w:rPr>
        <w:t>From another state</w:t>
      </w:r>
      <w:r w:rsidR="00127BB0">
        <w:rPr>
          <w:rFonts w:asciiTheme="minorHAnsi" w:hAnsiTheme="minorHAnsi"/>
          <w:b/>
          <w:szCs w:val="24"/>
        </w:rPr>
        <w:t>, country,</w:t>
      </w:r>
      <w:r w:rsidRPr="008F136F">
        <w:rPr>
          <w:rFonts w:asciiTheme="minorHAnsi" w:hAnsiTheme="minorHAnsi"/>
          <w:b/>
          <w:szCs w:val="24"/>
        </w:rPr>
        <w:t xml:space="preserve"> or military base:</w:t>
      </w:r>
    </w:p>
    <w:p w:rsidR="0046542B" w:rsidRPr="00E30429" w:rsidRDefault="0046542B" w:rsidP="00E3042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/>
          <w:szCs w:val="24"/>
        </w:rPr>
      </w:pPr>
      <w:r w:rsidRPr="008F136F">
        <w:rPr>
          <w:rFonts w:asciiTheme="minorHAnsi" w:hAnsiTheme="minorHAnsi"/>
          <w:szCs w:val="24"/>
        </w:rPr>
        <w:t xml:space="preserve">Students must present a </w:t>
      </w:r>
      <w:r w:rsidR="00127BB0">
        <w:rPr>
          <w:rFonts w:asciiTheme="minorHAnsi" w:hAnsiTheme="minorHAnsi"/>
          <w:szCs w:val="24"/>
        </w:rPr>
        <w:t xml:space="preserve">complete physical </w:t>
      </w:r>
      <w:r w:rsidRPr="008F136F">
        <w:rPr>
          <w:rFonts w:asciiTheme="minorHAnsi" w:hAnsiTheme="minorHAnsi"/>
          <w:szCs w:val="24"/>
        </w:rPr>
        <w:t xml:space="preserve">with updated immunizations </w:t>
      </w:r>
      <w:r w:rsidR="00127BB0">
        <w:rPr>
          <w:rFonts w:asciiTheme="minorHAnsi" w:hAnsiTheme="minorHAnsi"/>
          <w:szCs w:val="24"/>
          <w:u w:val="single"/>
        </w:rPr>
        <w:t xml:space="preserve">at </w:t>
      </w:r>
      <w:r w:rsidRPr="00127BB0">
        <w:rPr>
          <w:rFonts w:asciiTheme="minorHAnsi" w:hAnsiTheme="minorHAnsi"/>
          <w:szCs w:val="24"/>
          <w:u w:val="single"/>
        </w:rPr>
        <w:t>the time of registration</w:t>
      </w:r>
      <w:r w:rsidR="00E30429">
        <w:rPr>
          <w:rFonts w:asciiTheme="minorHAnsi" w:hAnsiTheme="minorHAnsi"/>
          <w:szCs w:val="24"/>
        </w:rPr>
        <w:t xml:space="preserve">. </w:t>
      </w:r>
      <w:r w:rsidR="00E30429" w:rsidRPr="008F136F">
        <w:rPr>
          <w:rFonts w:asciiTheme="minorHAnsi" w:hAnsiTheme="minorHAnsi"/>
          <w:szCs w:val="24"/>
        </w:rPr>
        <w:t>The physical must be completed on the Illinois</w:t>
      </w:r>
      <w:r w:rsidR="00E30429">
        <w:rPr>
          <w:rFonts w:asciiTheme="minorHAnsi" w:hAnsiTheme="minorHAnsi"/>
          <w:szCs w:val="24"/>
        </w:rPr>
        <w:t xml:space="preserve"> </w:t>
      </w:r>
      <w:r w:rsidR="00E30429" w:rsidRPr="008F136F">
        <w:rPr>
          <w:rFonts w:asciiTheme="minorHAnsi" w:hAnsiTheme="minorHAnsi"/>
          <w:szCs w:val="24"/>
        </w:rPr>
        <w:t>state form.</w:t>
      </w:r>
      <w:r w:rsidR="00127BB0" w:rsidRPr="00E30429">
        <w:rPr>
          <w:rFonts w:asciiTheme="minorHAnsi" w:hAnsiTheme="minorHAnsi"/>
          <w:szCs w:val="24"/>
        </w:rPr>
        <w:t xml:space="preserve"> </w:t>
      </w:r>
      <w:r w:rsidRPr="00E30429">
        <w:rPr>
          <w:rFonts w:asciiTheme="minorHAnsi" w:hAnsiTheme="minorHAnsi"/>
          <w:b/>
          <w:szCs w:val="24"/>
        </w:rPr>
        <w:t xml:space="preserve">A sport physical </w:t>
      </w:r>
      <w:r w:rsidR="00127BB0" w:rsidRPr="00E30429">
        <w:rPr>
          <w:rFonts w:asciiTheme="minorHAnsi" w:hAnsiTheme="minorHAnsi"/>
          <w:b/>
          <w:szCs w:val="24"/>
        </w:rPr>
        <w:t>does NOT</w:t>
      </w:r>
      <w:r w:rsidRPr="00E30429">
        <w:rPr>
          <w:rFonts w:asciiTheme="minorHAnsi" w:hAnsiTheme="minorHAnsi"/>
          <w:b/>
          <w:szCs w:val="24"/>
        </w:rPr>
        <w:t xml:space="preserve"> meet this requirement.</w:t>
      </w:r>
      <w:r w:rsidRPr="00E30429">
        <w:rPr>
          <w:rFonts w:asciiTheme="minorHAnsi" w:hAnsiTheme="minorHAnsi"/>
          <w:szCs w:val="24"/>
        </w:rPr>
        <w:t xml:space="preserve"> </w:t>
      </w:r>
    </w:p>
    <w:p w:rsidR="00E30429" w:rsidRPr="00E30429" w:rsidRDefault="0046542B" w:rsidP="00E30429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080"/>
        <w:jc w:val="both"/>
        <w:rPr>
          <w:rFonts w:asciiTheme="minorHAnsi" w:hAnsiTheme="minorHAnsi"/>
          <w:b/>
          <w:szCs w:val="24"/>
        </w:rPr>
      </w:pPr>
      <w:r w:rsidRPr="008F136F">
        <w:rPr>
          <w:rFonts w:asciiTheme="minorHAnsi" w:hAnsiTheme="minorHAnsi"/>
          <w:b/>
          <w:szCs w:val="24"/>
        </w:rPr>
        <w:t>OR:</w:t>
      </w:r>
      <w:r w:rsidRPr="008F136F">
        <w:rPr>
          <w:rFonts w:asciiTheme="minorHAnsi" w:hAnsiTheme="minorHAnsi"/>
          <w:szCs w:val="24"/>
        </w:rPr>
        <w:t xml:space="preserve">  </w:t>
      </w:r>
      <w:r w:rsidR="00655981">
        <w:rPr>
          <w:rFonts w:asciiTheme="minorHAnsi" w:hAnsiTheme="minorHAnsi"/>
          <w:szCs w:val="24"/>
        </w:rPr>
        <w:t>If submitting a prior</w:t>
      </w:r>
      <w:r w:rsidR="00655981">
        <w:rPr>
          <w:rFonts w:asciiTheme="minorHAnsi" w:hAnsiTheme="minorHAnsi"/>
          <w:szCs w:val="24"/>
        </w:rPr>
        <w:t xml:space="preserve"> physical</w:t>
      </w:r>
      <w:r w:rsidR="00655981">
        <w:rPr>
          <w:rFonts w:asciiTheme="minorHAnsi" w:hAnsiTheme="minorHAnsi"/>
          <w:szCs w:val="24"/>
        </w:rPr>
        <w:t>, t</w:t>
      </w:r>
      <w:r w:rsidR="00127BB0">
        <w:rPr>
          <w:rFonts w:asciiTheme="minorHAnsi" w:hAnsiTheme="minorHAnsi"/>
          <w:szCs w:val="24"/>
        </w:rPr>
        <w:t>he</w:t>
      </w:r>
      <w:r w:rsidRPr="008F136F">
        <w:rPr>
          <w:rFonts w:asciiTheme="minorHAnsi" w:hAnsiTheme="minorHAnsi"/>
          <w:szCs w:val="24"/>
        </w:rPr>
        <w:t xml:space="preserve"> physical exam must have been completed/dated within 12 months of the first day of </w:t>
      </w:r>
      <w:r w:rsidR="00127BB0">
        <w:rPr>
          <w:rFonts w:asciiTheme="minorHAnsi" w:hAnsiTheme="minorHAnsi"/>
          <w:szCs w:val="24"/>
        </w:rPr>
        <w:t>school for the new</w:t>
      </w:r>
      <w:r w:rsidR="00655981">
        <w:rPr>
          <w:rFonts w:asciiTheme="minorHAnsi" w:hAnsiTheme="minorHAnsi"/>
          <w:szCs w:val="24"/>
        </w:rPr>
        <w:t xml:space="preserve"> student.  T</w:t>
      </w:r>
      <w:r w:rsidRPr="008F136F">
        <w:rPr>
          <w:rFonts w:asciiTheme="minorHAnsi" w:hAnsiTheme="minorHAnsi"/>
          <w:szCs w:val="24"/>
        </w:rPr>
        <w:t xml:space="preserve">he form submitted must contain all required parts of the Illinois state form.  </w:t>
      </w:r>
      <w:r w:rsidR="00127BB0">
        <w:rPr>
          <w:rFonts w:asciiTheme="minorHAnsi" w:hAnsiTheme="minorHAnsi"/>
          <w:b/>
          <w:szCs w:val="24"/>
        </w:rPr>
        <w:t>A sport physical does NOT</w:t>
      </w:r>
      <w:r w:rsidRPr="008F136F">
        <w:rPr>
          <w:rFonts w:asciiTheme="minorHAnsi" w:hAnsiTheme="minorHAnsi"/>
          <w:b/>
          <w:szCs w:val="24"/>
        </w:rPr>
        <w:t xml:space="preserve"> meet this requirement.</w:t>
      </w:r>
    </w:p>
    <w:p w:rsidR="00FB5DC3" w:rsidRPr="00E30429" w:rsidRDefault="00766BAE" w:rsidP="00127BB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ind w:left="1080"/>
        <w:jc w:val="both"/>
        <w:rPr>
          <w:rFonts w:asciiTheme="minorHAnsi" w:hAnsiTheme="minorHAnsi"/>
          <w:b/>
          <w:szCs w:val="24"/>
        </w:rPr>
      </w:pPr>
      <w:r w:rsidRPr="00766BAE">
        <w:rPr>
          <w:rFonts w:asciiTheme="minorHAnsi" w:hAnsiTheme="minorHAnsi"/>
          <w:szCs w:val="24"/>
        </w:rPr>
        <w:t xml:space="preserve">Must complete an Illinois Eye Exam Form </w:t>
      </w:r>
      <w:r w:rsidR="00127BB0">
        <w:rPr>
          <w:rFonts w:asciiTheme="minorHAnsi" w:hAnsiTheme="minorHAnsi"/>
          <w:szCs w:val="24"/>
        </w:rPr>
        <w:t>(</w:t>
      </w:r>
      <w:r w:rsidR="00083307">
        <w:rPr>
          <w:rFonts w:asciiTheme="minorHAnsi" w:hAnsiTheme="minorHAnsi"/>
          <w:szCs w:val="24"/>
        </w:rPr>
        <w:t>found on LHS Health Services webpage</w:t>
      </w:r>
      <w:r w:rsidR="00127BB0">
        <w:rPr>
          <w:rFonts w:asciiTheme="minorHAnsi" w:hAnsiTheme="minorHAnsi"/>
          <w:szCs w:val="24"/>
        </w:rPr>
        <w:t>)</w:t>
      </w:r>
      <w:r w:rsidRPr="00766BAE">
        <w:rPr>
          <w:rFonts w:asciiTheme="minorHAnsi" w:hAnsiTheme="minorHAnsi"/>
          <w:szCs w:val="24"/>
        </w:rPr>
        <w:t>.</w:t>
      </w:r>
    </w:p>
    <w:p w:rsidR="00655981" w:rsidRPr="00655981" w:rsidRDefault="00655981" w:rsidP="00655981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/>
          <w:color w:val="FF0000"/>
          <w:szCs w:val="24"/>
        </w:rPr>
      </w:pPr>
      <w:r w:rsidRPr="00655981">
        <w:rPr>
          <w:rFonts w:asciiTheme="minorHAnsi" w:hAnsiTheme="minorHAnsi"/>
          <w:b/>
          <w:color w:val="FF0000"/>
          <w:szCs w:val="24"/>
        </w:rPr>
        <w:t xml:space="preserve">The new/transfer student not in compliance with the physical and immunization requirements, </w:t>
      </w:r>
      <w:r w:rsidRPr="00655981">
        <w:rPr>
          <w:rFonts w:asciiTheme="minorHAnsi" w:hAnsiTheme="minorHAnsi"/>
          <w:b/>
          <w:color w:val="FF0000"/>
          <w:szCs w:val="24"/>
          <w:u w:val="single"/>
        </w:rPr>
        <w:t>after 30 days</w:t>
      </w:r>
      <w:r w:rsidRPr="00655981">
        <w:rPr>
          <w:rFonts w:asciiTheme="minorHAnsi" w:hAnsiTheme="minorHAnsi"/>
          <w:b/>
          <w:color w:val="FF0000"/>
          <w:szCs w:val="24"/>
        </w:rPr>
        <w:t>, will be</w:t>
      </w:r>
      <w:r w:rsidRPr="00655981">
        <w:rPr>
          <w:rFonts w:asciiTheme="minorHAnsi" w:hAnsiTheme="minorHAnsi"/>
          <w:b/>
          <w:color w:val="FF0000"/>
          <w:szCs w:val="24"/>
          <w:u w:val="single"/>
        </w:rPr>
        <w:t xml:space="preserve"> excluded</w:t>
      </w:r>
      <w:r w:rsidRPr="00655981">
        <w:rPr>
          <w:rFonts w:asciiTheme="minorHAnsi" w:hAnsiTheme="minorHAnsi"/>
          <w:b/>
          <w:color w:val="FF0000"/>
          <w:szCs w:val="24"/>
        </w:rPr>
        <w:t xml:space="preserve"> from school at that time, until the correct information is submitted to the nurse’s office. </w:t>
      </w:r>
    </w:p>
    <w:p w:rsidR="00E30429" w:rsidRPr="00E30429" w:rsidRDefault="00655981" w:rsidP="002D71F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/>
          <w:szCs w:val="24"/>
        </w:rPr>
        <w:t>I</w:t>
      </w:r>
      <w:r w:rsidR="00E30429" w:rsidRPr="00E30429">
        <w:rPr>
          <w:rFonts w:asciiTheme="minorHAnsi" w:hAnsiTheme="minorHAnsi"/>
          <w:szCs w:val="24"/>
        </w:rPr>
        <w:t>f the new student has a medical condition and/or medication need during the school day, please contact the nurse’s office.</w:t>
      </w:r>
    </w:p>
    <w:p w:rsidR="0046542B" w:rsidRDefault="0046542B" w:rsidP="001458F8">
      <w:pPr>
        <w:pStyle w:val="Header"/>
        <w:tabs>
          <w:tab w:val="clear" w:pos="4320"/>
          <w:tab w:val="clear" w:pos="8640"/>
        </w:tabs>
        <w:ind w:left="8520"/>
        <w:jc w:val="both"/>
        <w:rPr>
          <w:rFonts w:asciiTheme="minorHAnsi" w:hAnsiTheme="minorHAnsi"/>
          <w:b/>
          <w:sz w:val="28"/>
          <w:szCs w:val="28"/>
        </w:rPr>
      </w:pPr>
    </w:p>
    <w:p w:rsidR="00536FF2" w:rsidRDefault="00536FF2" w:rsidP="0065598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536FF2" w:rsidRPr="008F136F" w:rsidRDefault="00536FF2" w:rsidP="001458F8">
      <w:pPr>
        <w:pStyle w:val="Header"/>
        <w:tabs>
          <w:tab w:val="clear" w:pos="4320"/>
          <w:tab w:val="clear" w:pos="8640"/>
        </w:tabs>
        <w:ind w:left="8520"/>
        <w:jc w:val="both"/>
        <w:rPr>
          <w:rFonts w:asciiTheme="minorHAnsi" w:hAnsiTheme="minorHAnsi"/>
          <w:b/>
          <w:sz w:val="28"/>
          <w:szCs w:val="28"/>
        </w:rPr>
      </w:pPr>
    </w:p>
    <w:p w:rsidR="00BF0325" w:rsidRPr="008F136F" w:rsidRDefault="001078FD" w:rsidP="001458F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Cs w:val="24"/>
        </w:rPr>
      </w:pPr>
      <w:r w:rsidRPr="008F136F">
        <w:rPr>
          <w:rFonts w:asciiTheme="minorHAnsi" w:hAnsiTheme="minorHAnsi"/>
          <w:b/>
          <w:sz w:val="28"/>
          <w:szCs w:val="28"/>
        </w:rPr>
        <w:t xml:space="preserve">The following immunizations are REQUIRED for </w:t>
      </w:r>
      <w:r w:rsidRPr="008F136F">
        <w:rPr>
          <w:rFonts w:asciiTheme="minorHAnsi" w:hAnsiTheme="minorHAnsi"/>
          <w:b/>
          <w:sz w:val="28"/>
          <w:szCs w:val="28"/>
          <w:u w:val="single"/>
        </w:rPr>
        <w:t>ALL</w:t>
      </w:r>
      <w:r w:rsidRPr="008F136F">
        <w:rPr>
          <w:rFonts w:asciiTheme="minorHAnsi" w:hAnsiTheme="minorHAnsi"/>
          <w:b/>
          <w:sz w:val="28"/>
          <w:szCs w:val="28"/>
        </w:rPr>
        <w:t xml:space="preserve"> </w:t>
      </w:r>
      <w:r w:rsidR="00F01778" w:rsidRPr="00F01778">
        <w:rPr>
          <w:rFonts w:asciiTheme="minorHAnsi" w:hAnsiTheme="minorHAnsi"/>
          <w:b/>
          <w:sz w:val="28"/>
          <w:szCs w:val="28"/>
          <w:u w:val="single"/>
        </w:rPr>
        <w:t xml:space="preserve">high school </w:t>
      </w:r>
      <w:r w:rsidRPr="00F01778">
        <w:rPr>
          <w:rFonts w:asciiTheme="minorHAnsi" w:hAnsiTheme="minorHAnsi"/>
          <w:b/>
          <w:sz w:val="28"/>
          <w:szCs w:val="28"/>
          <w:u w:val="single"/>
        </w:rPr>
        <w:t>students</w:t>
      </w:r>
      <w:r w:rsidRPr="008F136F">
        <w:rPr>
          <w:rFonts w:asciiTheme="minorHAnsi" w:hAnsiTheme="minorHAnsi"/>
          <w:b/>
          <w:sz w:val="28"/>
          <w:szCs w:val="28"/>
        </w:rPr>
        <w:t xml:space="preserve"> in accordance with </w:t>
      </w:r>
      <w:r w:rsidR="00BF0325" w:rsidRPr="008F136F">
        <w:rPr>
          <w:rFonts w:asciiTheme="minorHAnsi" w:hAnsiTheme="minorHAnsi"/>
          <w:b/>
          <w:sz w:val="28"/>
          <w:szCs w:val="28"/>
        </w:rPr>
        <w:t xml:space="preserve">The Illinois School Code and </w:t>
      </w:r>
      <w:r w:rsidR="003F48CB">
        <w:rPr>
          <w:rFonts w:asciiTheme="minorHAnsi" w:hAnsiTheme="minorHAnsi"/>
          <w:b/>
          <w:sz w:val="28"/>
          <w:szCs w:val="28"/>
        </w:rPr>
        <w:t xml:space="preserve">Illinois </w:t>
      </w:r>
      <w:r w:rsidR="00BF0325" w:rsidRPr="008F136F">
        <w:rPr>
          <w:rFonts w:asciiTheme="minorHAnsi" w:hAnsiTheme="minorHAnsi"/>
          <w:b/>
          <w:sz w:val="28"/>
          <w:szCs w:val="28"/>
        </w:rPr>
        <w:t xml:space="preserve">Department of Public </w:t>
      </w:r>
      <w:r w:rsidRPr="008F136F">
        <w:rPr>
          <w:rFonts w:asciiTheme="minorHAnsi" w:hAnsiTheme="minorHAnsi"/>
          <w:b/>
          <w:sz w:val="28"/>
          <w:szCs w:val="28"/>
        </w:rPr>
        <w:t>Health:</w:t>
      </w:r>
      <w:r w:rsidR="00BF0325" w:rsidRPr="008F136F">
        <w:rPr>
          <w:rFonts w:asciiTheme="minorHAnsi" w:hAnsiTheme="minorHAnsi"/>
          <w:b/>
          <w:sz w:val="28"/>
          <w:szCs w:val="28"/>
        </w:rPr>
        <w:t xml:space="preserve"> </w:t>
      </w:r>
    </w:p>
    <w:p w:rsidR="00BF0325" w:rsidRPr="001458F8" w:rsidRDefault="00BF0325" w:rsidP="001458F8">
      <w:pPr>
        <w:pStyle w:val="Header"/>
        <w:tabs>
          <w:tab w:val="clear" w:pos="4320"/>
          <w:tab w:val="clear" w:pos="8640"/>
        </w:tabs>
        <w:ind w:left="60"/>
        <w:jc w:val="both"/>
        <w:rPr>
          <w:rFonts w:asciiTheme="minorHAnsi" w:hAnsiTheme="minorHAnsi"/>
          <w:b/>
          <w:sz w:val="18"/>
          <w:szCs w:val="18"/>
        </w:rPr>
      </w:pPr>
    </w:p>
    <w:p w:rsidR="00BF0325" w:rsidRDefault="00BF0325" w:rsidP="002E65D2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proofErr w:type="spellStart"/>
      <w:r w:rsidRPr="008F136F">
        <w:rPr>
          <w:rFonts w:asciiTheme="minorHAnsi" w:hAnsiTheme="minorHAnsi"/>
          <w:b/>
        </w:rPr>
        <w:t>Diptheria</w:t>
      </w:r>
      <w:proofErr w:type="spellEnd"/>
      <w:r w:rsidRPr="008F136F">
        <w:rPr>
          <w:rFonts w:asciiTheme="minorHAnsi" w:hAnsiTheme="minorHAnsi"/>
          <w:b/>
        </w:rPr>
        <w:t>-Tetanus-Pertussis (</w:t>
      </w:r>
      <w:proofErr w:type="spellStart"/>
      <w:r w:rsidRPr="008F136F">
        <w:rPr>
          <w:rFonts w:asciiTheme="minorHAnsi" w:hAnsiTheme="minorHAnsi"/>
          <w:b/>
        </w:rPr>
        <w:t>DTaP</w:t>
      </w:r>
      <w:proofErr w:type="spellEnd"/>
      <w:r w:rsidRPr="008F136F">
        <w:rPr>
          <w:rFonts w:asciiTheme="minorHAnsi" w:hAnsiTheme="minorHAnsi"/>
          <w:b/>
        </w:rPr>
        <w:t>)</w:t>
      </w:r>
      <w:r w:rsidRPr="008F136F">
        <w:rPr>
          <w:rFonts w:asciiTheme="minorHAnsi" w:hAnsiTheme="minorHAnsi"/>
        </w:rPr>
        <w:t>:</w:t>
      </w:r>
      <w:r w:rsidR="00C610A7">
        <w:rPr>
          <w:rFonts w:asciiTheme="minorHAnsi" w:hAnsiTheme="minorHAnsi"/>
        </w:rPr>
        <w:t xml:space="preserve"> </w:t>
      </w:r>
      <w:r w:rsidRPr="008F136F">
        <w:rPr>
          <w:rFonts w:asciiTheme="minorHAnsi" w:hAnsiTheme="minorHAnsi"/>
        </w:rPr>
        <w:t xml:space="preserve"> </w:t>
      </w:r>
      <w:r w:rsidR="001078FD" w:rsidRPr="008F136F">
        <w:rPr>
          <w:rFonts w:asciiTheme="minorHAnsi" w:hAnsiTheme="minorHAnsi"/>
        </w:rPr>
        <w:t>Three</w:t>
      </w:r>
      <w:r w:rsidRPr="008F136F">
        <w:rPr>
          <w:rFonts w:asciiTheme="minorHAnsi" w:hAnsiTheme="minorHAnsi"/>
        </w:rPr>
        <w:t xml:space="preserve"> or more doses of DPT or DT with the last dose being a booster on or after the 4</w:t>
      </w:r>
      <w:r w:rsidRPr="008F136F">
        <w:rPr>
          <w:rFonts w:asciiTheme="minorHAnsi" w:hAnsiTheme="minorHAnsi"/>
          <w:vertAlign w:val="superscript"/>
        </w:rPr>
        <w:t>th</w:t>
      </w:r>
      <w:r w:rsidRPr="008F136F">
        <w:rPr>
          <w:rFonts w:asciiTheme="minorHAnsi" w:hAnsiTheme="minorHAnsi"/>
        </w:rPr>
        <w:t xml:space="preserve"> birthday.</w:t>
      </w:r>
    </w:p>
    <w:p w:rsidR="00BF0325" w:rsidRPr="008F136F" w:rsidRDefault="00BF0325" w:rsidP="002E65D2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8F136F">
        <w:rPr>
          <w:rFonts w:asciiTheme="minorHAnsi" w:hAnsiTheme="minorHAnsi"/>
          <w:b/>
        </w:rPr>
        <w:t>Tetanus-</w:t>
      </w:r>
      <w:proofErr w:type="spellStart"/>
      <w:r w:rsidRPr="008F136F">
        <w:rPr>
          <w:rFonts w:asciiTheme="minorHAnsi" w:hAnsiTheme="minorHAnsi"/>
          <w:b/>
        </w:rPr>
        <w:t>diptheria</w:t>
      </w:r>
      <w:proofErr w:type="spellEnd"/>
      <w:r w:rsidRPr="008F136F">
        <w:rPr>
          <w:rFonts w:asciiTheme="minorHAnsi" w:hAnsiTheme="minorHAnsi"/>
          <w:b/>
        </w:rPr>
        <w:t>-pertussis (</w:t>
      </w:r>
      <w:proofErr w:type="spellStart"/>
      <w:r w:rsidRPr="008F136F">
        <w:rPr>
          <w:rFonts w:asciiTheme="minorHAnsi" w:hAnsiTheme="minorHAnsi"/>
          <w:b/>
        </w:rPr>
        <w:t>Tdap</w:t>
      </w:r>
      <w:proofErr w:type="spellEnd"/>
      <w:r w:rsidRPr="008F136F">
        <w:rPr>
          <w:rFonts w:asciiTheme="minorHAnsi" w:hAnsiTheme="minorHAnsi"/>
          <w:b/>
        </w:rPr>
        <w:t>)</w:t>
      </w:r>
      <w:r w:rsidRPr="008F136F">
        <w:rPr>
          <w:rFonts w:asciiTheme="minorHAnsi" w:hAnsiTheme="minorHAnsi"/>
        </w:rPr>
        <w:t>:</w:t>
      </w:r>
      <w:r w:rsidR="00C610A7">
        <w:rPr>
          <w:rFonts w:asciiTheme="minorHAnsi" w:hAnsiTheme="minorHAnsi"/>
        </w:rPr>
        <w:t xml:space="preserve"> </w:t>
      </w:r>
      <w:r w:rsidRPr="008F136F">
        <w:rPr>
          <w:rFonts w:asciiTheme="minorHAnsi" w:hAnsiTheme="minorHAnsi"/>
        </w:rPr>
        <w:t xml:space="preserve"> One dose regardless of the interval since last </w:t>
      </w:r>
      <w:proofErr w:type="spellStart"/>
      <w:r w:rsidRPr="008F136F">
        <w:rPr>
          <w:rFonts w:asciiTheme="minorHAnsi" w:hAnsiTheme="minorHAnsi"/>
        </w:rPr>
        <w:t>DTaP</w:t>
      </w:r>
      <w:proofErr w:type="spellEnd"/>
      <w:r w:rsidRPr="008F136F">
        <w:rPr>
          <w:rFonts w:asciiTheme="minorHAnsi" w:hAnsiTheme="minorHAnsi"/>
        </w:rPr>
        <w:t>, DT, or Td.</w:t>
      </w:r>
    </w:p>
    <w:p w:rsidR="00BF0325" w:rsidRPr="008F136F" w:rsidRDefault="00BF0325" w:rsidP="002E65D2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8F136F">
        <w:rPr>
          <w:rFonts w:asciiTheme="minorHAnsi" w:hAnsiTheme="minorHAnsi"/>
          <w:b/>
        </w:rPr>
        <w:t>Poliomyelitis (OPV or IPV)</w:t>
      </w:r>
      <w:r w:rsidRPr="008F136F">
        <w:rPr>
          <w:rFonts w:asciiTheme="minorHAnsi" w:hAnsiTheme="minorHAnsi"/>
        </w:rPr>
        <w:t xml:space="preserve">: Primary series of </w:t>
      </w:r>
      <w:r w:rsidR="001078FD" w:rsidRPr="008F136F">
        <w:rPr>
          <w:rFonts w:asciiTheme="minorHAnsi" w:hAnsiTheme="minorHAnsi"/>
        </w:rPr>
        <w:t xml:space="preserve">two </w:t>
      </w:r>
      <w:r w:rsidRPr="008F136F">
        <w:rPr>
          <w:rFonts w:asciiTheme="minorHAnsi" w:hAnsiTheme="minorHAnsi"/>
        </w:rPr>
        <w:t xml:space="preserve">or </w:t>
      </w:r>
      <w:r w:rsidR="001078FD" w:rsidRPr="008F136F">
        <w:rPr>
          <w:rFonts w:asciiTheme="minorHAnsi" w:hAnsiTheme="minorHAnsi"/>
        </w:rPr>
        <w:t>three</w:t>
      </w:r>
      <w:r w:rsidRPr="008F136F">
        <w:rPr>
          <w:rFonts w:asciiTheme="minorHAnsi" w:hAnsiTheme="minorHAnsi"/>
        </w:rPr>
        <w:t xml:space="preserve"> doses, plus one booster after the 4</w:t>
      </w:r>
      <w:r w:rsidRPr="008F136F">
        <w:rPr>
          <w:rFonts w:asciiTheme="minorHAnsi" w:hAnsiTheme="minorHAnsi"/>
          <w:vertAlign w:val="superscript"/>
        </w:rPr>
        <w:t>th</w:t>
      </w:r>
      <w:r w:rsidRPr="008F136F">
        <w:rPr>
          <w:rFonts w:asciiTheme="minorHAnsi" w:hAnsiTheme="minorHAnsi"/>
        </w:rPr>
        <w:t xml:space="preserve"> birthday.</w:t>
      </w:r>
    </w:p>
    <w:p w:rsidR="00BF0325" w:rsidRPr="008F136F" w:rsidRDefault="00BF0325" w:rsidP="002E65D2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8F136F">
        <w:rPr>
          <w:rFonts w:asciiTheme="minorHAnsi" w:hAnsiTheme="minorHAnsi"/>
          <w:b/>
        </w:rPr>
        <w:t>Measles, Mumps, and Rubella (MMR)</w:t>
      </w:r>
      <w:r w:rsidRPr="008F136F">
        <w:rPr>
          <w:rFonts w:asciiTheme="minorHAnsi" w:hAnsiTheme="minorHAnsi"/>
        </w:rPr>
        <w:t xml:space="preserve">:  Two doses: the first dose must be after the first birthday and the </w:t>
      </w:r>
      <w:r w:rsidR="001078FD" w:rsidRPr="008F136F">
        <w:rPr>
          <w:rFonts w:asciiTheme="minorHAnsi" w:hAnsiTheme="minorHAnsi"/>
        </w:rPr>
        <w:t>second</w:t>
      </w:r>
      <w:r w:rsidRPr="008F136F">
        <w:rPr>
          <w:rFonts w:asciiTheme="minorHAnsi" w:hAnsiTheme="minorHAnsi"/>
        </w:rPr>
        <w:t xml:space="preserve"> dose no less than </w:t>
      </w:r>
      <w:r w:rsidR="001078FD" w:rsidRPr="008F136F">
        <w:rPr>
          <w:rFonts w:asciiTheme="minorHAnsi" w:hAnsiTheme="minorHAnsi"/>
        </w:rPr>
        <w:t xml:space="preserve">one </w:t>
      </w:r>
      <w:r w:rsidRPr="008F136F">
        <w:rPr>
          <w:rFonts w:asciiTheme="minorHAnsi" w:hAnsiTheme="minorHAnsi"/>
        </w:rPr>
        <w:t xml:space="preserve">month later. </w:t>
      </w:r>
      <w:r w:rsidR="00E62EE2" w:rsidRPr="008F136F">
        <w:rPr>
          <w:rFonts w:asciiTheme="minorHAnsi" w:hAnsiTheme="minorHAnsi"/>
        </w:rPr>
        <w:t xml:space="preserve"> Laboratory evidence of immunity is acceptable.</w:t>
      </w:r>
    </w:p>
    <w:p w:rsidR="00BF0325" w:rsidRPr="002E65D2" w:rsidRDefault="00BF0325" w:rsidP="002E65D2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4"/>
        </w:rPr>
      </w:pPr>
      <w:r w:rsidRPr="002E65D2">
        <w:rPr>
          <w:rFonts w:asciiTheme="minorHAnsi" w:hAnsiTheme="minorHAnsi"/>
          <w:b/>
          <w:sz w:val="24"/>
        </w:rPr>
        <w:t xml:space="preserve">Hepatitis B Series:  </w:t>
      </w:r>
      <w:r w:rsidRPr="002E65D2">
        <w:rPr>
          <w:rFonts w:asciiTheme="minorHAnsi" w:hAnsiTheme="minorHAnsi"/>
          <w:sz w:val="24"/>
        </w:rPr>
        <w:t xml:space="preserve">Series of </w:t>
      </w:r>
      <w:r w:rsidR="001078FD" w:rsidRPr="002E65D2">
        <w:rPr>
          <w:rFonts w:asciiTheme="minorHAnsi" w:hAnsiTheme="minorHAnsi"/>
          <w:sz w:val="24"/>
        </w:rPr>
        <w:t>three</w:t>
      </w:r>
      <w:r w:rsidRPr="002E65D2">
        <w:rPr>
          <w:rFonts w:asciiTheme="minorHAnsi" w:hAnsiTheme="minorHAnsi"/>
          <w:sz w:val="24"/>
        </w:rPr>
        <w:t xml:space="preserve"> injections. 28 days between first dose &amp; second dose; </w:t>
      </w:r>
      <w:r w:rsidR="001078FD" w:rsidRPr="002E65D2">
        <w:rPr>
          <w:rFonts w:asciiTheme="minorHAnsi" w:hAnsiTheme="minorHAnsi"/>
          <w:sz w:val="24"/>
        </w:rPr>
        <w:t>two</w:t>
      </w:r>
      <w:r w:rsidRPr="002E65D2">
        <w:rPr>
          <w:rFonts w:asciiTheme="minorHAnsi" w:hAnsiTheme="minorHAnsi"/>
          <w:sz w:val="24"/>
        </w:rPr>
        <w:t xml:space="preserve"> months between second dose &amp; third dose; </w:t>
      </w:r>
      <w:r w:rsidR="001078FD" w:rsidRPr="002E65D2">
        <w:rPr>
          <w:rFonts w:asciiTheme="minorHAnsi" w:hAnsiTheme="minorHAnsi"/>
          <w:sz w:val="24"/>
        </w:rPr>
        <w:t>four</w:t>
      </w:r>
      <w:r w:rsidRPr="002E65D2">
        <w:rPr>
          <w:rFonts w:asciiTheme="minorHAnsi" w:hAnsiTheme="minorHAnsi"/>
          <w:sz w:val="24"/>
        </w:rPr>
        <w:t xml:space="preserve"> months between first dose &amp; third dose.  </w:t>
      </w:r>
      <w:r w:rsidR="009E4F3F" w:rsidRPr="002E65D2">
        <w:rPr>
          <w:rFonts w:asciiTheme="minorHAnsi" w:hAnsiTheme="minorHAnsi"/>
          <w:sz w:val="24"/>
        </w:rPr>
        <w:t>Laboratory evidence of immunity is acceptable.</w:t>
      </w:r>
    </w:p>
    <w:p w:rsidR="001078FD" w:rsidRDefault="00BF0325" w:rsidP="002E65D2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4"/>
        </w:rPr>
      </w:pPr>
      <w:r w:rsidRPr="002E65D2">
        <w:rPr>
          <w:rFonts w:asciiTheme="minorHAnsi" w:hAnsiTheme="minorHAnsi"/>
          <w:b/>
          <w:sz w:val="24"/>
        </w:rPr>
        <w:t>Varicella (chicken pox)</w:t>
      </w:r>
      <w:r w:rsidRPr="002E65D2">
        <w:rPr>
          <w:rFonts w:asciiTheme="minorHAnsi" w:hAnsiTheme="minorHAnsi"/>
          <w:sz w:val="24"/>
        </w:rPr>
        <w:t>:</w:t>
      </w:r>
      <w:r w:rsidR="009E4F3F" w:rsidRPr="002E65D2">
        <w:rPr>
          <w:rFonts w:asciiTheme="minorHAnsi" w:hAnsiTheme="minorHAnsi"/>
          <w:sz w:val="24"/>
        </w:rPr>
        <w:t xml:space="preserve"> </w:t>
      </w:r>
      <w:r w:rsidR="00C610A7" w:rsidRPr="002E65D2">
        <w:rPr>
          <w:rFonts w:asciiTheme="minorHAnsi" w:hAnsiTheme="minorHAnsi"/>
          <w:sz w:val="24"/>
        </w:rPr>
        <w:t xml:space="preserve"> </w:t>
      </w:r>
      <w:r w:rsidR="009E4F3F" w:rsidRPr="002E65D2">
        <w:rPr>
          <w:rFonts w:asciiTheme="minorHAnsi" w:hAnsiTheme="minorHAnsi"/>
          <w:sz w:val="24"/>
        </w:rPr>
        <w:t>Two</w:t>
      </w:r>
      <w:r w:rsidRPr="002E65D2">
        <w:rPr>
          <w:rFonts w:asciiTheme="minorHAnsi" w:hAnsiTheme="minorHAnsi"/>
          <w:sz w:val="24"/>
        </w:rPr>
        <w:t xml:space="preserve"> dose</w:t>
      </w:r>
      <w:r w:rsidR="009E4F3F" w:rsidRPr="002E65D2">
        <w:rPr>
          <w:rFonts w:asciiTheme="minorHAnsi" w:hAnsiTheme="minorHAnsi"/>
          <w:sz w:val="24"/>
        </w:rPr>
        <w:t>s</w:t>
      </w:r>
      <w:r w:rsidRPr="002E65D2">
        <w:rPr>
          <w:rFonts w:asciiTheme="minorHAnsi" w:hAnsiTheme="minorHAnsi"/>
          <w:b/>
          <w:sz w:val="24"/>
        </w:rPr>
        <w:t xml:space="preserve"> </w:t>
      </w:r>
      <w:r w:rsidRPr="002E65D2">
        <w:rPr>
          <w:rFonts w:asciiTheme="minorHAnsi" w:hAnsiTheme="minorHAnsi"/>
          <w:sz w:val="24"/>
        </w:rPr>
        <w:t>required</w:t>
      </w:r>
      <w:r w:rsidR="00C610A7" w:rsidRPr="002E65D2">
        <w:rPr>
          <w:rFonts w:asciiTheme="minorHAnsi" w:hAnsiTheme="minorHAnsi"/>
          <w:sz w:val="24"/>
        </w:rPr>
        <w:t xml:space="preserve">, </w:t>
      </w:r>
      <w:r w:rsidRPr="002E65D2">
        <w:rPr>
          <w:rFonts w:asciiTheme="minorHAnsi" w:hAnsiTheme="minorHAnsi"/>
          <w:sz w:val="24"/>
        </w:rPr>
        <w:t xml:space="preserve">or must show proof of disease with date, </w:t>
      </w:r>
      <w:r w:rsidRPr="008F384E">
        <w:rPr>
          <w:rFonts w:asciiTheme="minorHAnsi" w:hAnsiTheme="minorHAnsi"/>
          <w:sz w:val="24"/>
          <w:u w:val="single"/>
        </w:rPr>
        <w:t>verified by physician</w:t>
      </w:r>
      <w:r w:rsidRPr="002E65D2">
        <w:rPr>
          <w:rFonts w:asciiTheme="minorHAnsi" w:hAnsiTheme="minorHAnsi"/>
          <w:sz w:val="24"/>
        </w:rPr>
        <w:t xml:space="preserve">.  </w:t>
      </w:r>
      <w:r w:rsidR="00E62EE2" w:rsidRPr="002E65D2">
        <w:rPr>
          <w:rFonts w:asciiTheme="minorHAnsi" w:hAnsiTheme="minorHAnsi"/>
          <w:sz w:val="24"/>
        </w:rPr>
        <w:t>Laboratory evidence of immunity is acceptable.</w:t>
      </w:r>
    </w:p>
    <w:p w:rsidR="00C610A7" w:rsidRPr="00083307" w:rsidRDefault="008F384E" w:rsidP="00083307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4"/>
        </w:rPr>
      </w:pPr>
      <w:r w:rsidRPr="00083307">
        <w:rPr>
          <w:rFonts w:asciiTheme="minorHAnsi" w:hAnsiTheme="minorHAnsi"/>
          <w:b/>
          <w:sz w:val="24"/>
        </w:rPr>
        <w:t>Meningococcal (MCV4):</w:t>
      </w:r>
      <w:r w:rsidRPr="00083307">
        <w:rPr>
          <w:rFonts w:asciiTheme="minorHAnsi" w:hAnsiTheme="minorHAnsi"/>
          <w:sz w:val="24"/>
        </w:rPr>
        <w:t xml:space="preserve">  </w:t>
      </w:r>
      <w:r w:rsidR="00083307" w:rsidRPr="00083307">
        <w:rPr>
          <w:rFonts w:asciiTheme="minorHAnsi" w:hAnsiTheme="minorHAnsi"/>
          <w:sz w:val="24"/>
        </w:rPr>
        <w:t>2 doses r</w:t>
      </w:r>
      <w:r w:rsidR="00F01778" w:rsidRPr="00083307">
        <w:rPr>
          <w:rFonts w:asciiTheme="minorHAnsi" w:hAnsiTheme="minorHAnsi"/>
          <w:sz w:val="24"/>
        </w:rPr>
        <w:t>equired for</w:t>
      </w:r>
      <w:r w:rsidRPr="00083307">
        <w:rPr>
          <w:rFonts w:asciiTheme="minorHAnsi" w:hAnsiTheme="minorHAnsi"/>
          <w:sz w:val="24"/>
        </w:rPr>
        <w:t xml:space="preserve"> 12</w:t>
      </w:r>
      <w:r w:rsidRPr="00083307">
        <w:rPr>
          <w:rFonts w:asciiTheme="minorHAnsi" w:hAnsiTheme="minorHAnsi"/>
          <w:sz w:val="24"/>
          <w:vertAlign w:val="superscript"/>
        </w:rPr>
        <w:t>th</w:t>
      </w:r>
      <w:r w:rsidR="00083307" w:rsidRPr="00083307">
        <w:rPr>
          <w:rFonts w:asciiTheme="minorHAnsi" w:hAnsiTheme="minorHAnsi"/>
          <w:sz w:val="24"/>
        </w:rPr>
        <w:t xml:space="preserve"> graders.  Doses</w:t>
      </w:r>
      <w:r w:rsidR="00D71B32" w:rsidRPr="00083307">
        <w:rPr>
          <w:rFonts w:asciiTheme="minorHAnsi" w:hAnsiTheme="minorHAnsi"/>
          <w:sz w:val="24"/>
        </w:rPr>
        <w:t xml:space="preserve"> must be at least 8 weeks apart</w:t>
      </w:r>
      <w:r w:rsidR="00083307" w:rsidRPr="00083307">
        <w:rPr>
          <w:rFonts w:asciiTheme="minorHAnsi" w:hAnsiTheme="minorHAnsi"/>
          <w:sz w:val="24"/>
        </w:rPr>
        <w:t>.  No 2</w:t>
      </w:r>
      <w:r w:rsidR="00083307" w:rsidRPr="00083307">
        <w:rPr>
          <w:rFonts w:asciiTheme="minorHAnsi" w:hAnsiTheme="minorHAnsi"/>
          <w:sz w:val="24"/>
          <w:vertAlign w:val="superscript"/>
        </w:rPr>
        <w:t>nd</w:t>
      </w:r>
      <w:r w:rsidR="00083307" w:rsidRPr="00083307">
        <w:rPr>
          <w:rFonts w:asciiTheme="minorHAnsi" w:hAnsiTheme="minorHAnsi"/>
          <w:sz w:val="24"/>
        </w:rPr>
        <w:t xml:space="preserve"> dose required if first dose given on or before 16</w:t>
      </w:r>
      <w:r w:rsidR="00083307" w:rsidRPr="00083307">
        <w:rPr>
          <w:rFonts w:asciiTheme="minorHAnsi" w:hAnsiTheme="minorHAnsi"/>
          <w:sz w:val="24"/>
          <w:vertAlign w:val="superscript"/>
        </w:rPr>
        <w:t>th</w:t>
      </w:r>
      <w:r w:rsidR="00083307" w:rsidRPr="00083307">
        <w:rPr>
          <w:rFonts w:asciiTheme="minorHAnsi" w:hAnsiTheme="minorHAnsi"/>
          <w:sz w:val="24"/>
        </w:rPr>
        <w:t xml:space="preserve"> birthday. </w:t>
      </w:r>
    </w:p>
    <w:p w:rsidR="00083307" w:rsidRPr="00083307" w:rsidRDefault="00083307" w:rsidP="00083307">
      <w:pPr>
        <w:pStyle w:val="ListParagraph"/>
        <w:ind w:left="60"/>
        <w:jc w:val="both"/>
        <w:rPr>
          <w:rFonts w:asciiTheme="minorHAnsi" w:hAnsiTheme="minorHAnsi"/>
          <w:b/>
          <w:sz w:val="18"/>
          <w:szCs w:val="18"/>
        </w:rPr>
      </w:pPr>
    </w:p>
    <w:p w:rsidR="00C610A7" w:rsidRPr="001458F8" w:rsidRDefault="00C610A7" w:rsidP="001458F8">
      <w:pPr>
        <w:ind w:left="60"/>
        <w:jc w:val="both"/>
        <w:rPr>
          <w:rFonts w:asciiTheme="minorHAnsi" w:hAnsiTheme="minorHAnsi"/>
          <w:b/>
          <w:sz w:val="18"/>
          <w:szCs w:val="18"/>
        </w:rPr>
      </w:pPr>
    </w:p>
    <w:p w:rsidR="001078FD" w:rsidRPr="001458F8" w:rsidRDefault="001078FD" w:rsidP="001458F8">
      <w:pPr>
        <w:jc w:val="both"/>
        <w:rPr>
          <w:rFonts w:asciiTheme="minorHAnsi" w:hAnsiTheme="minorHAnsi"/>
          <w:b/>
          <w:sz w:val="28"/>
          <w:szCs w:val="28"/>
        </w:rPr>
      </w:pPr>
      <w:r w:rsidRPr="001458F8">
        <w:rPr>
          <w:rFonts w:asciiTheme="minorHAnsi" w:hAnsiTheme="minorHAnsi"/>
          <w:b/>
          <w:sz w:val="28"/>
          <w:szCs w:val="28"/>
        </w:rPr>
        <w:t xml:space="preserve">The following immunizations are recommended but not required: </w:t>
      </w:r>
    </w:p>
    <w:p w:rsidR="001078FD" w:rsidRPr="001458F8" w:rsidRDefault="001078FD" w:rsidP="001458F8">
      <w:pPr>
        <w:ind w:left="60"/>
        <w:jc w:val="both"/>
        <w:rPr>
          <w:rFonts w:asciiTheme="minorHAnsi" w:hAnsiTheme="minorHAnsi"/>
          <w:b/>
          <w:sz w:val="18"/>
          <w:szCs w:val="18"/>
        </w:rPr>
      </w:pPr>
    </w:p>
    <w:p w:rsidR="00BF0325" w:rsidRPr="002E65D2" w:rsidRDefault="00BF0325" w:rsidP="002E65D2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4"/>
        </w:rPr>
      </w:pPr>
      <w:r w:rsidRPr="002E65D2">
        <w:rPr>
          <w:rFonts w:asciiTheme="minorHAnsi" w:hAnsiTheme="minorHAnsi"/>
          <w:b/>
          <w:sz w:val="24"/>
        </w:rPr>
        <w:t>Hepatitis A</w:t>
      </w:r>
      <w:r w:rsidRPr="002E65D2">
        <w:rPr>
          <w:rFonts w:asciiTheme="minorHAnsi" w:hAnsiTheme="minorHAnsi"/>
          <w:sz w:val="24"/>
        </w:rPr>
        <w:t xml:space="preserve">:  Series of </w:t>
      </w:r>
      <w:r w:rsidR="003533C1" w:rsidRPr="002E65D2">
        <w:rPr>
          <w:rFonts w:asciiTheme="minorHAnsi" w:hAnsiTheme="minorHAnsi"/>
          <w:sz w:val="24"/>
        </w:rPr>
        <w:t>two</w:t>
      </w:r>
      <w:r w:rsidR="009E4F3F" w:rsidRPr="002E65D2">
        <w:rPr>
          <w:rFonts w:asciiTheme="minorHAnsi" w:hAnsiTheme="minorHAnsi"/>
          <w:sz w:val="24"/>
        </w:rPr>
        <w:t xml:space="preserve"> injections</w:t>
      </w:r>
      <w:r w:rsidRPr="002E65D2">
        <w:rPr>
          <w:rFonts w:asciiTheme="minorHAnsi" w:hAnsiTheme="minorHAnsi"/>
          <w:sz w:val="24"/>
        </w:rPr>
        <w:t xml:space="preserve">, </w:t>
      </w:r>
      <w:r w:rsidR="003533C1" w:rsidRPr="002E65D2">
        <w:rPr>
          <w:rFonts w:asciiTheme="minorHAnsi" w:hAnsiTheme="minorHAnsi"/>
          <w:sz w:val="24"/>
        </w:rPr>
        <w:t>six</w:t>
      </w:r>
      <w:r w:rsidRPr="002E65D2">
        <w:rPr>
          <w:rFonts w:asciiTheme="minorHAnsi" w:hAnsiTheme="minorHAnsi"/>
          <w:sz w:val="24"/>
        </w:rPr>
        <w:t xml:space="preserve"> months apart.  </w:t>
      </w:r>
    </w:p>
    <w:p w:rsidR="001078FD" w:rsidRPr="002E65D2" w:rsidRDefault="00BF0325" w:rsidP="002E65D2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4"/>
        </w:rPr>
      </w:pPr>
      <w:r w:rsidRPr="002E65D2">
        <w:rPr>
          <w:rFonts w:asciiTheme="minorHAnsi" w:hAnsiTheme="minorHAnsi"/>
          <w:b/>
          <w:sz w:val="24"/>
        </w:rPr>
        <w:t>Tuberculosis (TB) skin test</w:t>
      </w:r>
      <w:r w:rsidRPr="002E65D2">
        <w:rPr>
          <w:rFonts w:asciiTheme="minorHAnsi" w:hAnsiTheme="minorHAnsi"/>
          <w:sz w:val="24"/>
        </w:rPr>
        <w:t>:</w:t>
      </w:r>
      <w:r w:rsidR="00C610A7" w:rsidRPr="002E65D2">
        <w:rPr>
          <w:rFonts w:asciiTheme="minorHAnsi" w:hAnsiTheme="minorHAnsi"/>
          <w:sz w:val="24"/>
        </w:rPr>
        <w:t xml:space="preserve"> </w:t>
      </w:r>
      <w:r w:rsidRPr="002E65D2">
        <w:rPr>
          <w:rFonts w:asciiTheme="minorHAnsi" w:hAnsiTheme="minorHAnsi"/>
          <w:sz w:val="24"/>
        </w:rPr>
        <w:t xml:space="preserve"> Not a vaccine (the </w:t>
      </w:r>
      <w:proofErr w:type="spellStart"/>
      <w:r w:rsidRPr="002E65D2">
        <w:rPr>
          <w:rFonts w:asciiTheme="minorHAnsi" w:hAnsiTheme="minorHAnsi"/>
          <w:sz w:val="24"/>
        </w:rPr>
        <w:t>Mantoux</w:t>
      </w:r>
      <w:proofErr w:type="spellEnd"/>
      <w:r w:rsidRPr="002E65D2">
        <w:rPr>
          <w:rFonts w:asciiTheme="minorHAnsi" w:hAnsiTheme="minorHAnsi"/>
          <w:sz w:val="24"/>
        </w:rPr>
        <w:t xml:space="preserve"> method</w:t>
      </w:r>
      <w:r w:rsidR="00C610A7" w:rsidRPr="002E65D2">
        <w:rPr>
          <w:rFonts w:asciiTheme="minorHAnsi" w:hAnsiTheme="minorHAnsi"/>
          <w:sz w:val="24"/>
        </w:rPr>
        <w:t>)</w:t>
      </w:r>
    </w:p>
    <w:p w:rsidR="008F136F" w:rsidRPr="002E65D2" w:rsidRDefault="00BF0325" w:rsidP="002E65D2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4"/>
        </w:rPr>
      </w:pPr>
      <w:r w:rsidRPr="002E65D2">
        <w:rPr>
          <w:rFonts w:asciiTheme="minorHAnsi" w:hAnsiTheme="minorHAnsi"/>
          <w:b/>
          <w:sz w:val="24"/>
        </w:rPr>
        <w:t>HPV (Human papillomavirus)</w:t>
      </w:r>
      <w:r w:rsidRPr="002E65D2">
        <w:rPr>
          <w:rFonts w:asciiTheme="minorHAnsi" w:hAnsiTheme="minorHAnsi"/>
          <w:sz w:val="24"/>
        </w:rPr>
        <w:t xml:space="preserve">: </w:t>
      </w:r>
      <w:r w:rsidR="00C610A7" w:rsidRPr="002E65D2">
        <w:rPr>
          <w:rFonts w:asciiTheme="minorHAnsi" w:hAnsiTheme="minorHAnsi"/>
          <w:sz w:val="24"/>
        </w:rPr>
        <w:t xml:space="preserve"> </w:t>
      </w:r>
      <w:r w:rsidRPr="002E65D2">
        <w:rPr>
          <w:rFonts w:asciiTheme="minorHAnsi" w:hAnsiTheme="minorHAnsi"/>
          <w:sz w:val="24"/>
        </w:rPr>
        <w:t>Series</w:t>
      </w:r>
      <w:r w:rsidR="001078FD" w:rsidRPr="002E65D2">
        <w:rPr>
          <w:rFonts w:asciiTheme="minorHAnsi" w:hAnsiTheme="minorHAnsi"/>
          <w:sz w:val="24"/>
        </w:rPr>
        <w:t xml:space="preserve"> of </w:t>
      </w:r>
      <w:r w:rsidR="003533C1" w:rsidRPr="002E65D2">
        <w:rPr>
          <w:rFonts w:asciiTheme="minorHAnsi" w:hAnsiTheme="minorHAnsi"/>
          <w:sz w:val="24"/>
        </w:rPr>
        <w:t>three</w:t>
      </w:r>
      <w:r w:rsidR="001078FD" w:rsidRPr="002E65D2">
        <w:rPr>
          <w:rFonts w:asciiTheme="minorHAnsi" w:hAnsiTheme="minorHAnsi"/>
          <w:sz w:val="24"/>
        </w:rPr>
        <w:t xml:space="preserve"> injections. F</w:t>
      </w:r>
      <w:r w:rsidRPr="002E65D2">
        <w:rPr>
          <w:rFonts w:asciiTheme="minorHAnsi" w:hAnsiTheme="minorHAnsi"/>
          <w:sz w:val="24"/>
        </w:rPr>
        <w:t>or gir</w:t>
      </w:r>
      <w:r w:rsidR="003533C1" w:rsidRPr="002E65D2">
        <w:rPr>
          <w:rFonts w:asciiTheme="minorHAnsi" w:hAnsiTheme="minorHAnsi"/>
          <w:sz w:val="24"/>
        </w:rPr>
        <w:t>ls and boys ages 11 years</w:t>
      </w:r>
      <w:r w:rsidRPr="002E65D2">
        <w:rPr>
          <w:rFonts w:asciiTheme="minorHAnsi" w:hAnsiTheme="minorHAnsi"/>
          <w:sz w:val="24"/>
        </w:rPr>
        <w:t xml:space="preserve"> and older.  Second dose </w:t>
      </w:r>
      <w:r w:rsidR="003533C1" w:rsidRPr="002E65D2">
        <w:rPr>
          <w:rFonts w:asciiTheme="minorHAnsi" w:hAnsiTheme="minorHAnsi"/>
          <w:sz w:val="24"/>
        </w:rPr>
        <w:t>two</w:t>
      </w:r>
      <w:r w:rsidRPr="002E65D2">
        <w:rPr>
          <w:rFonts w:asciiTheme="minorHAnsi" w:hAnsiTheme="minorHAnsi"/>
          <w:sz w:val="24"/>
        </w:rPr>
        <w:t xml:space="preserve"> months after first dose.  Third dose </w:t>
      </w:r>
      <w:r w:rsidR="003533C1" w:rsidRPr="002E65D2">
        <w:rPr>
          <w:rFonts w:asciiTheme="minorHAnsi" w:hAnsiTheme="minorHAnsi"/>
          <w:sz w:val="24"/>
        </w:rPr>
        <w:t>six</w:t>
      </w:r>
      <w:r w:rsidRPr="002E65D2">
        <w:rPr>
          <w:rFonts w:asciiTheme="minorHAnsi" w:hAnsiTheme="minorHAnsi"/>
          <w:sz w:val="24"/>
        </w:rPr>
        <w:t xml:space="preserve"> months after first dose.</w:t>
      </w:r>
    </w:p>
    <w:sectPr w:rsidR="008F136F" w:rsidRPr="002E65D2" w:rsidSect="002E65D2">
      <w:footerReference w:type="default" r:id="rId11"/>
      <w:footerReference w:type="first" r:id="rId12"/>
      <w:pgSz w:w="12240" w:h="15840" w:code="1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24" w:rsidRDefault="00E15924" w:rsidP="008F136F">
      <w:r>
        <w:separator/>
      </w:r>
    </w:p>
  </w:endnote>
  <w:endnote w:type="continuationSeparator" w:id="0">
    <w:p w:rsidR="00E15924" w:rsidRDefault="00E15924" w:rsidP="008F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36F" w:rsidRPr="008F136F" w:rsidRDefault="008F136F" w:rsidP="008F136F">
    <w:pPr>
      <w:pStyle w:val="Footer"/>
      <w:jc w:val="center"/>
      <w:rPr>
        <w:rFonts w:asciiTheme="minorHAnsi" w:hAnsiTheme="minorHAnsi"/>
      </w:rPr>
    </w:pPr>
    <w:r w:rsidRPr="008F136F">
      <w:rPr>
        <w:rFonts w:asciiTheme="minorHAnsi" w:hAnsiTheme="minorHAnsi"/>
      </w:rPr>
      <w:t xml:space="preserve">Page </w:t>
    </w:r>
    <w:r>
      <w:rPr>
        <w:rFonts w:asciiTheme="minorHAnsi" w:hAnsiTheme="minorHAnsi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A7" w:rsidRPr="00C610A7" w:rsidRDefault="00C610A7" w:rsidP="00C610A7">
    <w:pPr>
      <w:pStyle w:val="Footer"/>
      <w:jc w:val="center"/>
      <w:rPr>
        <w:rFonts w:asciiTheme="minorHAnsi" w:hAnsiTheme="minorHAnsi"/>
      </w:rPr>
    </w:pPr>
    <w:r w:rsidRPr="00C610A7">
      <w:rPr>
        <w:rFonts w:asciiTheme="minorHAnsi" w:hAnsiTheme="minorHAnsi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24" w:rsidRDefault="00E15924" w:rsidP="008F136F">
      <w:r>
        <w:separator/>
      </w:r>
    </w:p>
  </w:footnote>
  <w:footnote w:type="continuationSeparator" w:id="0">
    <w:p w:rsidR="00E15924" w:rsidRDefault="00E15924" w:rsidP="008F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8ED"/>
    <w:multiLevelType w:val="hybridMultilevel"/>
    <w:tmpl w:val="B8D6809E"/>
    <w:lvl w:ilvl="0" w:tplc="F196A056">
      <w:start w:val="8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C4BA2"/>
    <w:multiLevelType w:val="hybridMultilevel"/>
    <w:tmpl w:val="9C5C0504"/>
    <w:lvl w:ilvl="0" w:tplc="F196A056">
      <w:start w:val="8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42C8"/>
    <w:multiLevelType w:val="hybridMultilevel"/>
    <w:tmpl w:val="59382622"/>
    <w:lvl w:ilvl="0" w:tplc="F196A056">
      <w:start w:val="8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4864"/>
    <w:multiLevelType w:val="hybridMultilevel"/>
    <w:tmpl w:val="EB1C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788F"/>
    <w:multiLevelType w:val="hybridMultilevel"/>
    <w:tmpl w:val="B490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4EF2"/>
    <w:multiLevelType w:val="hybridMultilevel"/>
    <w:tmpl w:val="9C58493C"/>
    <w:lvl w:ilvl="0" w:tplc="F196A056">
      <w:start w:val="8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3C30"/>
    <w:multiLevelType w:val="hybridMultilevel"/>
    <w:tmpl w:val="616AB55E"/>
    <w:lvl w:ilvl="0" w:tplc="BB426ABA">
      <w:start w:val="8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5250696"/>
    <w:multiLevelType w:val="hybridMultilevel"/>
    <w:tmpl w:val="9D82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2668"/>
    <w:multiLevelType w:val="hybridMultilevel"/>
    <w:tmpl w:val="3182CB58"/>
    <w:lvl w:ilvl="0" w:tplc="F196A056">
      <w:start w:val="8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D0FCD"/>
    <w:multiLevelType w:val="hybridMultilevel"/>
    <w:tmpl w:val="79CE3F36"/>
    <w:lvl w:ilvl="0" w:tplc="04090001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3F236A"/>
    <w:multiLevelType w:val="hybridMultilevel"/>
    <w:tmpl w:val="8CEA897A"/>
    <w:lvl w:ilvl="0" w:tplc="BB426ABA">
      <w:start w:val="847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5458AD"/>
    <w:multiLevelType w:val="hybridMultilevel"/>
    <w:tmpl w:val="449EC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CF136F"/>
    <w:multiLevelType w:val="hybridMultilevel"/>
    <w:tmpl w:val="7C9CD662"/>
    <w:lvl w:ilvl="0" w:tplc="F196A056">
      <w:start w:val="8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0552B"/>
    <w:multiLevelType w:val="hybridMultilevel"/>
    <w:tmpl w:val="4DDC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3360A"/>
    <w:multiLevelType w:val="hybridMultilevel"/>
    <w:tmpl w:val="83141388"/>
    <w:lvl w:ilvl="0" w:tplc="BB426ABA">
      <w:start w:val="847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F196A056">
      <w:start w:val="84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196A056">
      <w:start w:val="847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6F765EA1"/>
    <w:multiLevelType w:val="hybridMultilevel"/>
    <w:tmpl w:val="430C8C8A"/>
    <w:lvl w:ilvl="0" w:tplc="F196A056">
      <w:start w:val="8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866874"/>
    <w:multiLevelType w:val="hybridMultilevel"/>
    <w:tmpl w:val="0AEC5E8C"/>
    <w:lvl w:ilvl="0" w:tplc="BB426ABA">
      <w:start w:val="847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31164"/>
    <w:multiLevelType w:val="hybridMultilevel"/>
    <w:tmpl w:val="96EE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5"/>
  </w:num>
  <w:num w:numId="5">
    <w:abstractNumId w:val="16"/>
  </w:num>
  <w:num w:numId="6">
    <w:abstractNumId w:val="10"/>
  </w:num>
  <w:num w:numId="7">
    <w:abstractNumId w:val="6"/>
  </w:num>
  <w:num w:numId="8">
    <w:abstractNumId w:val="15"/>
  </w:num>
  <w:num w:numId="9">
    <w:abstractNumId w:val="7"/>
  </w:num>
  <w:num w:numId="10">
    <w:abstractNumId w:val="12"/>
  </w:num>
  <w:num w:numId="11">
    <w:abstractNumId w:val="8"/>
  </w:num>
  <w:num w:numId="12">
    <w:abstractNumId w:val="17"/>
  </w:num>
  <w:num w:numId="13">
    <w:abstractNumId w:val="1"/>
  </w:num>
  <w:num w:numId="14">
    <w:abstractNumId w:val="2"/>
  </w:num>
  <w:num w:numId="15">
    <w:abstractNumId w:val="13"/>
  </w:num>
  <w:num w:numId="16">
    <w:abstractNumId w:val="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25"/>
    <w:rsid w:val="00083307"/>
    <w:rsid w:val="001078FD"/>
    <w:rsid w:val="00127BB0"/>
    <w:rsid w:val="001458F8"/>
    <w:rsid w:val="00154D55"/>
    <w:rsid w:val="00180AC8"/>
    <w:rsid w:val="0019133A"/>
    <w:rsid w:val="00244E35"/>
    <w:rsid w:val="002A43A8"/>
    <w:rsid w:val="002E65D2"/>
    <w:rsid w:val="003533C1"/>
    <w:rsid w:val="003F48CB"/>
    <w:rsid w:val="0046542B"/>
    <w:rsid w:val="004825FF"/>
    <w:rsid w:val="00536FF2"/>
    <w:rsid w:val="0058125A"/>
    <w:rsid w:val="005E5DAB"/>
    <w:rsid w:val="00655981"/>
    <w:rsid w:val="006770FA"/>
    <w:rsid w:val="00766BAE"/>
    <w:rsid w:val="007B3586"/>
    <w:rsid w:val="00844EAE"/>
    <w:rsid w:val="008840DF"/>
    <w:rsid w:val="008F136F"/>
    <w:rsid w:val="008F384E"/>
    <w:rsid w:val="009E4F3F"/>
    <w:rsid w:val="00A45271"/>
    <w:rsid w:val="00A8794E"/>
    <w:rsid w:val="00AD0EC5"/>
    <w:rsid w:val="00AD58DF"/>
    <w:rsid w:val="00B1414D"/>
    <w:rsid w:val="00BE148A"/>
    <w:rsid w:val="00BF0325"/>
    <w:rsid w:val="00BF2DF7"/>
    <w:rsid w:val="00C610A7"/>
    <w:rsid w:val="00C8441B"/>
    <w:rsid w:val="00D2624B"/>
    <w:rsid w:val="00D71B32"/>
    <w:rsid w:val="00D866BB"/>
    <w:rsid w:val="00DA0F5A"/>
    <w:rsid w:val="00DD1B69"/>
    <w:rsid w:val="00DE7D1D"/>
    <w:rsid w:val="00E15924"/>
    <w:rsid w:val="00E30429"/>
    <w:rsid w:val="00E402D2"/>
    <w:rsid w:val="00E40F4C"/>
    <w:rsid w:val="00E47C17"/>
    <w:rsid w:val="00E62EE2"/>
    <w:rsid w:val="00E67A6D"/>
    <w:rsid w:val="00EA2E23"/>
    <w:rsid w:val="00ED6CAD"/>
    <w:rsid w:val="00F01778"/>
    <w:rsid w:val="00F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14543B"/>
  <w15:docId w15:val="{960D3B5F-8BC5-4D4B-9600-C0948485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32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0325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F0325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BF03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1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6F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Traut, Cam</cp:lastModifiedBy>
  <cp:revision>3</cp:revision>
  <cp:lastPrinted>2014-06-02T14:44:00Z</cp:lastPrinted>
  <dcterms:created xsi:type="dcterms:W3CDTF">2016-12-16T16:06:00Z</dcterms:created>
  <dcterms:modified xsi:type="dcterms:W3CDTF">2016-12-16T17:04:00Z</dcterms:modified>
  <cp:contentStatus/>
</cp:coreProperties>
</file>